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AE529" w14:textId="77777777" w:rsidR="004D35A0" w:rsidRDefault="004D35A0" w:rsidP="004D35A0">
      <w:pPr>
        <w:pStyle w:val="Default"/>
      </w:pPr>
    </w:p>
    <w:p w14:paraId="4C765E6A" w14:textId="77777777" w:rsidR="004D35A0" w:rsidRPr="003039AE" w:rsidRDefault="004D35A0" w:rsidP="004D35A0">
      <w:pPr>
        <w:pStyle w:val="Default"/>
        <w:jc w:val="right"/>
        <w:rPr>
          <w:rFonts w:ascii="Aptos" w:hAnsi="Aptos"/>
          <w:b/>
          <w:bCs/>
          <w:sz w:val="25"/>
          <w:szCs w:val="25"/>
        </w:rPr>
      </w:pPr>
      <w:r w:rsidRPr="003039AE">
        <w:rPr>
          <w:b/>
          <w:bCs/>
        </w:rPr>
        <w:t xml:space="preserve"> </w:t>
      </w:r>
      <w:r w:rsidRPr="003039AE">
        <w:rPr>
          <w:rFonts w:ascii="Aptos" w:hAnsi="Aptos"/>
          <w:b/>
          <w:bCs/>
          <w:sz w:val="25"/>
          <w:szCs w:val="25"/>
        </w:rPr>
        <w:t xml:space="preserve">ALLEGATO 'D' </w:t>
      </w:r>
    </w:p>
    <w:p w14:paraId="1F252BF5" w14:textId="77777777" w:rsidR="003039AE" w:rsidRDefault="003039AE" w:rsidP="004D35A0">
      <w:pPr>
        <w:pStyle w:val="Default"/>
        <w:rPr>
          <w:rFonts w:ascii="Aptos" w:hAnsi="Aptos"/>
          <w:color w:val="auto"/>
          <w:sz w:val="26"/>
          <w:szCs w:val="26"/>
        </w:rPr>
      </w:pPr>
    </w:p>
    <w:p w14:paraId="4683451C" w14:textId="0196C6B5" w:rsidR="004D35A0" w:rsidRPr="003039AE" w:rsidRDefault="004D35A0" w:rsidP="004D35A0">
      <w:pPr>
        <w:pStyle w:val="Default"/>
        <w:rPr>
          <w:rFonts w:asciiTheme="majorHAnsi" w:hAnsiTheme="majorHAnsi" w:cs="Times New Roman"/>
          <w:sz w:val="28"/>
          <w:szCs w:val="28"/>
        </w:rPr>
      </w:pPr>
      <w:r w:rsidRPr="003039AE">
        <w:rPr>
          <w:rFonts w:ascii="Aptos" w:hAnsi="Aptos"/>
          <w:b/>
          <w:bCs/>
          <w:color w:val="auto"/>
          <w:sz w:val="28"/>
          <w:szCs w:val="28"/>
        </w:rPr>
        <w:t>Elenco delle aree a verde e caratteristiche catastali</w:t>
      </w:r>
      <w:r w:rsidR="003039AE" w:rsidRPr="003039AE">
        <w:rPr>
          <w:rFonts w:ascii="Aptos" w:hAnsi="Aptos"/>
          <w:b/>
          <w:bCs/>
          <w:color w:val="auto"/>
          <w:sz w:val="28"/>
          <w:szCs w:val="28"/>
        </w:rPr>
        <w:t xml:space="preserve"> </w:t>
      </w:r>
      <w:r w:rsidRPr="003039AE">
        <w:rPr>
          <w:rFonts w:ascii="Aptos" w:hAnsi="Aptos"/>
          <w:b/>
          <w:bCs/>
          <w:color w:val="auto"/>
          <w:sz w:val="28"/>
          <w:szCs w:val="28"/>
        </w:rPr>
        <w:t xml:space="preserve"> </w:t>
      </w:r>
      <w:r w:rsidRPr="003039AE">
        <w:rPr>
          <w:rFonts w:ascii="Aptos" w:hAnsi="Aptos"/>
          <w:b/>
          <w:bCs/>
          <w:sz w:val="28"/>
          <w:szCs w:val="28"/>
        </w:rPr>
        <w:t xml:space="preserve">per “Adotta </w:t>
      </w:r>
      <w:r w:rsidR="00843275">
        <w:rPr>
          <w:rFonts w:ascii="Aptos" w:hAnsi="Aptos"/>
          <w:b/>
          <w:bCs/>
          <w:sz w:val="28"/>
          <w:szCs w:val="28"/>
        </w:rPr>
        <w:t xml:space="preserve">l’area </w:t>
      </w:r>
      <w:r w:rsidRPr="003039AE">
        <w:rPr>
          <w:rFonts w:ascii="Aptos" w:hAnsi="Aptos"/>
          <w:b/>
          <w:bCs/>
          <w:sz w:val="28"/>
          <w:szCs w:val="28"/>
        </w:rPr>
        <w:t xml:space="preserve"> verde</w:t>
      </w:r>
      <w:r w:rsidR="003039AE">
        <w:rPr>
          <w:rFonts w:ascii="Aptos" w:hAnsi="Aptos"/>
          <w:b/>
          <w:bCs/>
          <w:sz w:val="28"/>
          <w:szCs w:val="28"/>
        </w:rPr>
        <w:t>”</w:t>
      </w:r>
      <w:r w:rsidRPr="003039AE">
        <w:rPr>
          <w:rFonts w:asciiTheme="majorHAnsi" w:hAnsiTheme="majorHAnsi" w:cs="Times New Roman"/>
          <w:sz w:val="28"/>
          <w:szCs w:val="28"/>
        </w:rPr>
        <w:t xml:space="preserve"> </w:t>
      </w:r>
    </w:p>
    <w:p w14:paraId="34FF0C87" w14:textId="77777777" w:rsidR="004E714B" w:rsidRDefault="004E714B" w:rsidP="00430B15">
      <w:pPr>
        <w:pStyle w:val="Default"/>
        <w:jc w:val="center"/>
        <w:rPr>
          <w:rFonts w:asciiTheme="majorHAnsi" w:hAnsiTheme="majorHAnsi" w:cs="Times New Roman"/>
          <w:sz w:val="28"/>
          <w:szCs w:val="28"/>
        </w:rPr>
      </w:pPr>
    </w:p>
    <w:p w14:paraId="32AA876C" w14:textId="081B9F2B" w:rsidR="00DB2AF3" w:rsidRPr="001F7FEE" w:rsidRDefault="00DB2AF3" w:rsidP="001F7FEE">
      <w:pPr>
        <w:pStyle w:val="Default"/>
        <w:numPr>
          <w:ilvl w:val="0"/>
          <w:numId w:val="1"/>
        </w:numPr>
        <w:spacing w:before="240" w:after="240"/>
        <w:ind w:left="284"/>
        <w:jc w:val="both"/>
        <w:rPr>
          <w:rFonts w:ascii="Arial" w:hAnsi="Arial" w:cs="Arial"/>
        </w:rPr>
      </w:pPr>
      <w:bookmarkStart w:id="0" w:name="_Hlk181604437"/>
      <w:r w:rsidRPr="001F7FEE">
        <w:rPr>
          <w:rFonts w:ascii="Arial" w:hAnsi="Arial" w:cs="Arial"/>
        </w:rPr>
        <w:t xml:space="preserve">Area  individuata in catasto al foglio 5 </w:t>
      </w:r>
      <w:proofErr w:type="spellStart"/>
      <w:r w:rsidRPr="001F7FEE">
        <w:rPr>
          <w:rFonts w:ascii="Arial" w:hAnsi="Arial" w:cs="Arial"/>
        </w:rPr>
        <w:t>pa</w:t>
      </w:r>
      <w:r w:rsidR="001F7FEE">
        <w:rPr>
          <w:rFonts w:ascii="Arial" w:hAnsi="Arial" w:cs="Arial"/>
        </w:rPr>
        <w:t>r</w:t>
      </w:r>
      <w:r w:rsidRPr="001F7FEE">
        <w:rPr>
          <w:rFonts w:ascii="Arial" w:hAnsi="Arial" w:cs="Arial"/>
        </w:rPr>
        <w:t>tt</w:t>
      </w:r>
      <w:proofErr w:type="spellEnd"/>
      <w:r w:rsidRPr="001F7FEE">
        <w:rPr>
          <w:rFonts w:ascii="Arial" w:hAnsi="Arial" w:cs="Arial"/>
        </w:rPr>
        <w:t>. 2077, di superficie complessiva pari 641 mq</w:t>
      </w:r>
      <w:r w:rsidRPr="001F7FEE">
        <w:rPr>
          <w:rFonts w:ascii="Arial" w:hAnsi="Arial" w:cs="Arial"/>
        </w:rPr>
        <w:t xml:space="preserve"> </w:t>
      </w:r>
      <w:r w:rsidRPr="001F7FEE">
        <w:rPr>
          <w:rFonts w:ascii="Arial" w:hAnsi="Arial" w:cs="Arial"/>
          <w:sz w:val="26"/>
          <w:szCs w:val="26"/>
        </w:rPr>
        <w:t>Via Ricasoli/ Via B. Mattarella.</w:t>
      </w:r>
    </w:p>
    <w:p w14:paraId="531A08FC" w14:textId="28B0222B" w:rsidR="00DB2AF3" w:rsidRPr="001F7FEE" w:rsidRDefault="00DB2AF3" w:rsidP="001F7FEE">
      <w:pPr>
        <w:pStyle w:val="Default"/>
        <w:numPr>
          <w:ilvl w:val="0"/>
          <w:numId w:val="1"/>
        </w:numPr>
        <w:spacing w:before="240"/>
        <w:ind w:left="284"/>
        <w:rPr>
          <w:rFonts w:ascii="Arial" w:hAnsi="Arial" w:cs="Arial"/>
        </w:rPr>
      </w:pPr>
      <w:r w:rsidRPr="001F7FEE">
        <w:rPr>
          <w:rFonts w:ascii="Arial" w:hAnsi="Arial" w:cs="Arial"/>
        </w:rPr>
        <w:t xml:space="preserve">Area individuata in catasto al foglio 6 </w:t>
      </w:r>
      <w:proofErr w:type="spellStart"/>
      <w:r w:rsidRPr="001F7FEE">
        <w:rPr>
          <w:rFonts w:ascii="Arial" w:hAnsi="Arial" w:cs="Arial"/>
        </w:rPr>
        <w:t>pa</w:t>
      </w:r>
      <w:r w:rsidR="001F7FEE">
        <w:rPr>
          <w:rFonts w:ascii="Arial" w:hAnsi="Arial" w:cs="Arial"/>
        </w:rPr>
        <w:t>r</w:t>
      </w:r>
      <w:r w:rsidRPr="001F7FEE">
        <w:rPr>
          <w:rFonts w:ascii="Arial" w:hAnsi="Arial" w:cs="Arial"/>
        </w:rPr>
        <w:t>tt</w:t>
      </w:r>
      <w:proofErr w:type="spellEnd"/>
      <w:r w:rsidRPr="001F7FEE">
        <w:rPr>
          <w:rFonts w:ascii="Arial" w:hAnsi="Arial" w:cs="Arial"/>
        </w:rPr>
        <w:t>. 3760, di superficie complessiva pari 1675 mq</w:t>
      </w:r>
      <w:r w:rsidRPr="001F7FEE">
        <w:rPr>
          <w:rFonts w:ascii="Arial" w:hAnsi="Arial" w:cs="Arial"/>
          <w:sz w:val="26"/>
          <w:szCs w:val="26"/>
        </w:rPr>
        <w:t xml:space="preserve"> </w:t>
      </w:r>
      <w:r w:rsidRPr="001F7FEE">
        <w:rPr>
          <w:rFonts w:ascii="Arial" w:hAnsi="Arial" w:cs="Arial"/>
          <w:sz w:val="26"/>
          <w:szCs w:val="26"/>
        </w:rPr>
        <w:t>Via B. Mattarella/ Via Vespucci</w:t>
      </w:r>
      <w:r w:rsidRPr="001F7FEE">
        <w:rPr>
          <w:rFonts w:ascii="Arial" w:hAnsi="Arial" w:cs="Arial"/>
          <w:sz w:val="26"/>
          <w:szCs w:val="26"/>
        </w:rPr>
        <w:t xml:space="preserve"> Q.P di complessivi mq 6257</w:t>
      </w:r>
      <w:r w:rsidRPr="001F7FEE">
        <w:rPr>
          <w:rFonts w:ascii="Arial" w:hAnsi="Arial" w:cs="Arial"/>
        </w:rPr>
        <w:t>.</w:t>
      </w:r>
    </w:p>
    <w:p w14:paraId="28D781B7" w14:textId="794D61DC" w:rsidR="00DB2AF3" w:rsidRPr="001F7FEE" w:rsidRDefault="00DB2AF3" w:rsidP="001F7FEE">
      <w:pPr>
        <w:pStyle w:val="Default"/>
        <w:numPr>
          <w:ilvl w:val="0"/>
          <w:numId w:val="1"/>
        </w:numPr>
        <w:spacing w:before="240"/>
        <w:ind w:left="284"/>
        <w:rPr>
          <w:rFonts w:ascii="Arial" w:hAnsi="Arial" w:cs="Arial"/>
        </w:rPr>
      </w:pPr>
      <w:r w:rsidRPr="001F7FEE">
        <w:rPr>
          <w:rFonts w:ascii="Arial" w:hAnsi="Arial" w:cs="Arial"/>
        </w:rPr>
        <w:t xml:space="preserve">Area individuata in catasto al foglio 26 </w:t>
      </w:r>
      <w:proofErr w:type="spellStart"/>
      <w:r w:rsidRPr="001F7FEE">
        <w:rPr>
          <w:rFonts w:ascii="Arial" w:hAnsi="Arial" w:cs="Arial"/>
        </w:rPr>
        <w:t>pa</w:t>
      </w:r>
      <w:r w:rsidR="001F7FEE">
        <w:rPr>
          <w:rFonts w:ascii="Arial" w:hAnsi="Arial" w:cs="Arial"/>
        </w:rPr>
        <w:t>r</w:t>
      </w:r>
      <w:r w:rsidRPr="001F7FEE">
        <w:rPr>
          <w:rFonts w:ascii="Arial" w:hAnsi="Arial" w:cs="Arial"/>
        </w:rPr>
        <w:t>tt</w:t>
      </w:r>
      <w:proofErr w:type="spellEnd"/>
      <w:r w:rsidRPr="001F7FEE">
        <w:rPr>
          <w:rFonts w:ascii="Arial" w:hAnsi="Arial" w:cs="Arial"/>
        </w:rPr>
        <w:t>. 1527, di superficie complessiva pari 1134 mq</w:t>
      </w:r>
      <w:r w:rsidRPr="001F7FEE">
        <w:rPr>
          <w:rFonts w:ascii="Arial" w:hAnsi="Arial" w:cs="Arial"/>
        </w:rPr>
        <w:t xml:space="preserve"> Via Umbria/ Via Lombardia a prospetto di Corso Italia</w:t>
      </w:r>
      <w:r w:rsidRPr="001F7FEE">
        <w:rPr>
          <w:rFonts w:ascii="Arial" w:hAnsi="Arial" w:cs="Arial"/>
        </w:rPr>
        <w:t>.</w:t>
      </w:r>
    </w:p>
    <w:p w14:paraId="6E981EF9" w14:textId="20DDD552" w:rsidR="00DB2AF3" w:rsidRPr="001F7FEE" w:rsidRDefault="00DB2AF3" w:rsidP="001F7FEE">
      <w:pPr>
        <w:pStyle w:val="Default"/>
        <w:numPr>
          <w:ilvl w:val="0"/>
          <w:numId w:val="1"/>
        </w:numPr>
        <w:spacing w:before="240"/>
        <w:ind w:left="284"/>
        <w:rPr>
          <w:rFonts w:ascii="Arial" w:hAnsi="Arial" w:cs="Arial"/>
        </w:rPr>
      </w:pPr>
      <w:r w:rsidRPr="001F7FEE">
        <w:rPr>
          <w:rFonts w:ascii="Arial" w:hAnsi="Arial" w:cs="Arial"/>
        </w:rPr>
        <w:t xml:space="preserve">Area individuata in catasto al foglio 31 </w:t>
      </w:r>
      <w:proofErr w:type="spellStart"/>
      <w:r w:rsidRPr="001F7FEE">
        <w:rPr>
          <w:rFonts w:ascii="Arial" w:hAnsi="Arial" w:cs="Arial"/>
        </w:rPr>
        <w:t>pa</w:t>
      </w:r>
      <w:r w:rsidR="001F7FEE">
        <w:rPr>
          <w:rFonts w:ascii="Arial" w:hAnsi="Arial" w:cs="Arial"/>
        </w:rPr>
        <w:t>r</w:t>
      </w:r>
      <w:r w:rsidRPr="001F7FEE">
        <w:rPr>
          <w:rFonts w:ascii="Arial" w:hAnsi="Arial" w:cs="Arial"/>
        </w:rPr>
        <w:t>tt</w:t>
      </w:r>
      <w:proofErr w:type="spellEnd"/>
      <w:r w:rsidRPr="001F7FEE">
        <w:rPr>
          <w:rFonts w:ascii="Arial" w:hAnsi="Arial" w:cs="Arial"/>
        </w:rPr>
        <w:t>. 2745,103,2748,2746, 334di superficie complessiva pari 1902 mq</w:t>
      </w:r>
      <w:r w:rsidRPr="001F7FEE">
        <w:rPr>
          <w:rFonts w:ascii="Arial" w:hAnsi="Arial" w:cs="Arial"/>
        </w:rPr>
        <w:t xml:space="preserve"> Via Torretta</w:t>
      </w:r>
      <w:r w:rsidRPr="001F7FEE">
        <w:rPr>
          <w:rFonts w:ascii="Arial" w:hAnsi="Arial" w:cs="Arial"/>
        </w:rPr>
        <w:t>.</w:t>
      </w:r>
    </w:p>
    <w:p w14:paraId="5CE919F6" w14:textId="1F0BC052" w:rsidR="00DB2AF3" w:rsidRPr="001F7FEE" w:rsidRDefault="00DB2AF3" w:rsidP="001F7FEE">
      <w:pPr>
        <w:pStyle w:val="Default"/>
        <w:numPr>
          <w:ilvl w:val="0"/>
          <w:numId w:val="1"/>
        </w:numPr>
        <w:spacing w:before="240"/>
        <w:ind w:left="284"/>
        <w:rPr>
          <w:rFonts w:ascii="Arial" w:hAnsi="Arial" w:cs="Arial"/>
        </w:rPr>
      </w:pPr>
      <w:r w:rsidRPr="001F7FEE">
        <w:rPr>
          <w:rFonts w:ascii="Arial" w:hAnsi="Arial" w:cs="Arial"/>
        </w:rPr>
        <w:t xml:space="preserve">Area individuata in catasto al foglio 25 </w:t>
      </w:r>
      <w:proofErr w:type="spellStart"/>
      <w:r w:rsidRPr="001F7FEE">
        <w:rPr>
          <w:rFonts w:ascii="Arial" w:hAnsi="Arial" w:cs="Arial"/>
        </w:rPr>
        <w:t>pa</w:t>
      </w:r>
      <w:r w:rsidR="001F7FEE">
        <w:rPr>
          <w:rFonts w:ascii="Arial" w:hAnsi="Arial" w:cs="Arial"/>
        </w:rPr>
        <w:t>r</w:t>
      </w:r>
      <w:r w:rsidRPr="001F7FEE">
        <w:rPr>
          <w:rFonts w:ascii="Arial" w:hAnsi="Arial" w:cs="Arial"/>
        </w:rPr>
        <w:t>tt</w:t>
      </w:r>
      <w:proofErr w:type="spellEnd"/>
      <w:r w:rsidRPr="001F7FEE">
        <w:rPr>
          <w:rFonts w:ascii="Arial" w:hAnsi="Arial" w:cs="Arial"/>
        </w:rPr>
        <w:t>. 1973, di superficie complessiva pari 2831 mq</w:t>
      </w:r>
      <w:r w:rsidRPr="001F7FEE">
        <w:rPr>
          <w:rFonts w:ascii="Arial" w:hAnsi="Arial" w:cs="Arial"/>
        </w:rPr>
        <w:t xml:space="preserve"> Via Brindisi</w:t>
      </w:r>
      <w:r w:rsidRPr="001F7FEE">
        <w:rPr>
          <w:rFonts w:ascii="Arial" w:hAnsi="Arial" w:cs="Arial"/>
        </w:rPr>
        <w:t>.</w:t>
      </w:r>
    </w:p>
    <w:p w14:paraId="7595D498" w14:textId="0F96962C" w:rsidR="00DB2AF3" w:rsidRPr="001F7FEE" w:rsidRDefault="00DB2AF3" w:rsidP="001F7FEE">
      <w:pPr>
        <w:pStyle w:val="Default"/>
        <w:numPr>
          <w:ilvl w:val="0"/>
          <w:numId w:val="1"/>
        </w:numPr>
        <w:spacing w:before="240"/>
        <w:ind w:left="284"/>
        <w:rPr>
          <w:rFonts w:ascii="Arial" w:hAnsi="Arial" w:cs="Arial"/>
        </w:rPr>
      </w:pPr>
      <w:r w:rsidRPr="001F7FEE">
        <w:rPr>
          <w:rFonts w:ascii="Arial" w:hAnsi="Arial" w:cs="Arial"/>
        </w:rPr>
        <w:t xml:space="preserve">Area individuata in catasto al foglio 26 </w:t>
      </w:r>
      <w:proofErr w:type="spellStart"/>
      <w:r w:rsidRPr="001F7FEE">
        <w:rPr>
          <w:rFonts w:ascii="Arial" w:hAnsi="Arial" w:cs="Arial"/>
        </w:rPr>
        <w:t>pa</w:t>
      </w:r>
      <w:r w:rsidR="001F7FEE">
        <w:rPr>
          <w:rFonts w:ascii="Arial" w:hAnsi="Arial" w:cs="Arial"/>
        </w:rPr>
        <w:t>r</w:t>
      </w:r>
      <w:r w:rsidRPr="001F7FEE">
        <w:rPr>
          <w:rFonts w:ascii="Arial" w:hAnsi="Arial" w:cs="Arial"/>
        </w:rPr>
        <w:t>tt</w:t>
      </w:r>
      <w:proofErr w:type="spellEnd"/>
      <w:r w:rsidRPr="001F7FEE">
        <w:rPr>
          <w:rFonts w:ascii="Arial" w:hAnsi="Arial" w:cs="Arial"/>
        </w:rPr>
        <w:t>. 1794, di superficie complessiva pari 1045 mq</w:t>
      </w:r>
      <w:r w:rsidR="000E223D" w:rsidRPr="001F7FEE">
        <w:rPr>
          <w:rFonts w:ascii="Arial" w:hAnsi="Arial" w:cs="Arial"/>
        </w:rPr>
        <w:t xml:space="preserve"> Via Bergamo</w:t>
      </w:r>
      <w:r w:rsidRPr="001F7FEE">
        <w:rPr>
          <w:rFonts w:ascii="Arial" w:hAnsi="Arial" w:cs="Arial"/>
        </w:rPr>
        <w:t>.</w:t>
      </w:r>
    </w:p>
    <w:p w14:paraId="1009D072" w14:textId="68188441" w:rsidR="00DB2AF3" w:rsidRPr="001F7FEE" w:rsidRDefault="00DB2AF3" w:rsidP="001F7FEE">
      <w:pPr>
        <w:pStyle w:val="Default"/>
        <w:numPr>
          <w:ilvl w:val="0"/>
          <w:numId w:val="1"/>
        </w:numPr>
        <w:spacing w:before="240"/>
        <w:ind w:left="284"/>
        <w:rPr>
          <w:rFonts w:ascii="Arial" w:hAnsi="Arial" w:cs="Arial"/>
        </w:rPr>
      </w:pPr>
      <w:r w:rsidRPr="001F7FEE">
        <w:rPr>
          <w:rFonts w:ascii="Arial" w:hAnsi="Arial" w:cs="Arial"/>
        </w:rPr>
        <w:t>Area individuata in catasto al foglio 7 pa</w:t>
      </w:r>
      <w:r w:rsidR="001F7FEE">
        <w:rPr>
          <w:rFonts w:ascii="Arial" w:hAnsi="Arial" w:cs="Arial"/>
        </w:rPr>
        <w:t>r</w:t>
      </w:r>
      <w:r w:rsidRPr="001F7FEE">
        <w:rPr>
          <w:rFonts w:ascii="Arial" w:hAnsi="Arial" w:cs="Arial"/>
        </w:rPr>
        <w:t>tt.2403 e 2398, di superficie complessiva pari 1797 mq</w:t>
      </w:r>
      <w:r w:rsidR="000E223D" w:rsidRPr="001F7FEE">
        <w:rPr>
          <w:rFonts w:ascii="Arial" w:hAnsi="Arial" w:cs="Arial"/>
        </w:rPr>
        <w:t xml:space="preserve"> Via Canarino</w:t>
      </w:r>
      <w:r w:rsidRPr="001F7FEE">
        <w:rPr>
          <w:rFonts w:ascii="Arial" w:hAnsi="Arial" w:cs="Arial"/>
        </w:rPr>
        <w:t>.</w:t>
      </w:r>
    </w:p>
    <w:p w14:paraId="638E5764" w14:textId="6E96229D" w:rsidR="00DB2AF3" w:rsidRPr="001F7FEE" w:rsidRDefault="00DB2AF3" w:rsidP="001F7FEE">
      <w:pPr>
        <w:pStyle w:val="Default"/>
        <w:numPr>
          <w:ilvl w:val="0"/>
          <w:numId w:val="1"/>
        </w:numPr>
        <w:spacing w:before="240"/>
        <w:ind w:left="284"/>
        <w:rPr>
          <w:rFonts w:ascii="Arial" w:hAnsi="Arial" w:cs="Arial"/>
        </w:rPr>
      </w:pPr>
      <w:r w:rsidRPr="001F7FEE">
        <w:rPr>
          <w:rFonts w:ascii="Arial" w:hAnsi="Arial" w:cs="Arial"/>
        </w:rPr>
        <w:t>Area individuata in catasto al foglio 2 pa</w:t>
      </w:r>
      <w:r w:rsidR="001F7FEE">
        <w:rPr>
          <w:rFonts w:ascii="Arial" w:hAnsi="Arial" w:cs="Arial"/>
        </w:rPr>
        <w:t>r</w:t>
      </w:r>
      <w:r w:rsidRPr="001F7FEE">
        <w:rPr>
          <w:rFonts w:ascii="Arial" w:hAnsi="Arial" w:cs="Arial"/>
        </w:rPr>
        <w:t>t.2610 Q.P, di superficie complessiva pari 6.978 mq</w:t>
      </w:r>
      <w:r w:rsidR="000E223D" w:rsidRPr="001F7FEE">
        <w:rPr>
          <w:rFonts w:ascii="Arial" w:hAnsi="Arial" w:cs="Arial"/>
        </w:rPr>
        <w:t xml:space="preserve"> Via </w:t>
      </w:r>
      <w:proofErr w:type="spellStart"/>
      <w:r w:rsidR="000E223D" w:rsidRPr="001F7FEE">
        <w:rPr>
          <w:rFonts w:ascii="Arial" w:hAnsi="Arial" w:cs="Arial"/>
        </w:rPr>
        <w:t>Piraineto</w:t>
      </w:r>
      <w:proofErr w:type="spellEnd"/>
      <w:r w:rsidRPr="001F7FEE">
        <w:rPr>
          <w:rFonts w:ascii="Arial" w:hAnsi="Arial" w:cs="Arial"/>
        </w:rPr>
        <w:t>.</w:t>
      </w:r>
    </w:p>
    <w:p w14:paraId="66BB7716" w14:textId="10BAC4B1" w:rsidR="00DB2AF3" w:rsidRPr="001F7FEE" w:rsidRDefault="00DB2AF3" w:rsidP="001F7FEE">
      <w:pPr>
        <w:pStyle w:val="Default"/>
        <w:numPr>
          <w:ilvl w:val="0"/>
          <w:numId w:val="1"/>
        </w:numPr>
        <w:spacing w:before="240"/>
        <w:ind w:left="284"/>
        <w:rPr>
          <w:rFonts w:ascii="Arial" w:hAnsi="Arial" w:cs="Arial"/>
        </w:rPr>
      </w:pPr>
      <w:r w:rsidRPr="001F7FEE">
        <w:rPr>
          <w:rFonts w:ascii="Arial" w:hAnsi="Arial" w:cs="Arial"/>
        </w:rPr>
        <w:t>Area individuata in catasto al foglio 1 pa</w:t>
      </w:r>
      <w:r w:rsidR="001F7FEE">
        <w:rPr>
          <w:rFonts w:ascii="Arial" w:hAnsi="Arial" w:cs="Arial"/>
        </w:rPr>
        <w:t>r</w:t>
      </w:r>
      <w:r w:rsidRPr="001F7FEE">
        <w:rPr>
          <w:rFonts w:ascii="Arial" w:hAnsi="Arial" w:cs="Arial"/>
        </w:rPr>
        <w:t>t.2133, di superficie complessiva pari 1711 mq</w:t>
      </w:r>
      <w:r w:rsidR="00016FFD" w:rsidRPr="001F7FEE">
        <w:rPr>
          <w:rFonts w:ascii="Arial" w:hAnsi="Arial" w:cs="Arial"/>
        </w:rPr>
        <w:t xml:space="preserve"> Via </w:t>
      </w:r>
      <w:proofErr w:type="spellStart"/>
      <w:r w:rsidR="00016FFD" w:rsidRPr="001F7FEE">
        <w:rPr>
          <w:rFonts w:ascii="Arial" w:hAnsi="Arial" w:cs="Arial"/>
        </w:rPr>
        <w:t>Agnelleria</w:t>
      </w:r>
      <w:proofErr w:type="spellEnd"/>
      <w:r w:rsidRPr="001F7FEE">
        <w:rPr>
          <w:rFonts w:ascii="Arial" w:hAnsi="Arial" w:cs="Arial"/>
        </w:rPr>
        <w:t>.</w:t>
      </w:r>
    </w:p>
    <w:p w14:paraId="40D46614" w14:textId="5616B884" w:rsidR="00DB2AF3" w:rsidRPr="001F7FEE" w:rsidRDefault="00DB2AF3" w:rsidP="001F7FEE">
      <w:pPr>
        <w:pStyle w:val="Default"/>
        <w:numPr>
          <w:ilvl w:val="0"/>
          <w:numId w:val="1"/>
        </w:numPr>
        <w:spacing w:before="240"/>
        <w:ind w:left="284"/>
        <w:rPr>
          <w:rFonts w:ascii="Arial" w:hAnsi="Arial" w:cs="Arial"/>
        </w:rPr>
      </w:pPr>
      <w:r w:rsidRPr="001F7FEE">
        <w:rPr>
          <w:rFonts w:ascii="Arial" w:hAnsi="Arial" w:cs="Arial"/>
        </w:rPr>
        <w:t xml:space="preserve">Area individuata in catasto al foglio 3 </w:t>
      </w:r>
      <w:proofErr w:type="spellStart"/>
      <w:r w:rsidRPr="001F7FEE">
        <w:rPr>
          <w:rFonts w:ascii="Arial" w:hAnsi="Arial" w:cs="Arial"/>
        </w:rPr>
        <w:t>partt</w:t>
      </w:r>
      <w:proofErr w:type="spellEnd"/>
      <w:r w:rsidRPr="001F7FEE">
        <w:rPr>
          <w:rFonts w:ascii="Arial" w:hAnsi="Arial" w:cs="Arial"/>
        </w:rPr>
        <w:t>. 1350 e 1343, di superficie complessiva pari 1139 mq</w:t>
      </w:r>
      <w:r w:rsidR="00016FFD" w:rsidRPr="001F7FEE">
        <w:rPr>
          <w:rFonts w:ascii="Arial" w:hAnsi="Arial" w:cs="Arial"/>
        </w:rPr>
        <w:t xml:space="preserve"> Via Liegi/ Via Cinisi</w:t>
      </w:r>
      <w:r w:rsidRPr="001F7FEE">
        <w:rPr>
          <w:rFonts w:ascii="Arial" w:hAnsi="Arial" w:cs="Arial"/>
        </w:rPr>
        <w:t>.</w:t>
      </w:r>
    </w:p>
    <w:p w14:paraId="2F5CD400" w14:textId="1CAAB0D2" w:rsidR="00DB2AF3" w:rsidRPr="001F7FEE" w:rsidRDefault="00DB2AF3" w:rsidP="001F7FEE">
      <w:pPr>
        <w:pStyle w:val="Default"/>
        <w:numPr>
          <w:ilvl w:val="0"/>
          <w:numId w:val="1"/>
        </w:numPr>
        <w:spacing w:before="240"/>
        <w:ind w:left="284"/>
        <w:rPr>
          <w:rFonts w:ascii="Arial" w:hAnsi="Arial" w:cs="Arial"/>
        </w:rPr>
      </w:pPr>
      <w:r w:rsidRPr="001F7FEE">
        <w:rPr>
          <w:rFonts w:ascii="Arial" w:hAnsi="Arial" w:cs="Arial"/>
        </w:rPr>
        <w:t>Area individuata in catasto al foglio 26 part.2076, di superficie complessiva pari 342 mq</w:t>
      </w:r>
      <w:r w:rsidR="00C552F7" w:rsidRPr="001F7FEE">
        <w:rPr>
          <w:rFonts w:ascii="Arial" w:hAnsi="Arial" w:cs="Arial"/>
        </w:rPr>
        <w:t xml:space="preserve"> Via Vicenza</w:t>
      </w:r>
      <w:r w:rsidRPr="001F7FEE">
        <w:rPr>
          <w:rFonts w:ascii="Arial" w:hAnsi="Arial" w:cs="Arial"/>
        </w:rPr>
        <w:t>.</w:t>
      </w:r>
    </w:p>
    <w:p w14:paraId="173DC976" w14:textId="3281E0BB" w:rsidR="00DB2AF3" w:rsidRPr="001F7FEE" w:rsidRDefault="00DB2AF3" w:rsidP="001F7FEE">
      <w:pPr>
        <w:pStyle w:val="Default"/>
        <w:numPr>
          <w:ilvl w:val="0"/>
          <w:numId w:val="1"/>
        </w:numPr>
        <w:spacing w:before="240"/>
        <w:ind w:left="284"/>
        <w:rPr>
          <w:rFonts w:ascii="Arial" w:hAnsi="Arial" w:cs="Arial"/>
        </w:rPr>
      </w:pPr>
      <w:r w:rsidRPr="001F7FEE">
        <w:rPr>
          <w:rFonts w:ascii="Arial" w:hAnsi="Arial" w:cs="Arial"/>
        </w:rPr>
        <w:t>Area individuata in catasto al foglio 7 pa</w:t>
      </w:r>
      <w:r w:rsidR="001F7FEE">
        <w:rPr>
          <w:rFonts w:ascii="Arial" w:hAnsi="Arial" w:cs="Arial"/>
        </w:rPr>
        <w:t>r</w:t>
      </w:r>
      <w:r w:rsidRPr="001F7FEE">
        <w:rPr>
          <w:rFonts w:ascii="Arial" w:hAnsi="Arial" w:cs="Arial"/>
        </w:rPr>
        <w:t>tt.2613, 2601, di superficie complessiva pari 1977 mq</w:t>
      </w:r>
      <w:r w:rsidR="00C552F7" w:rsidRPr="001F7FEE">
        <w:rPr>
          <w:rFonts w:ascii="Arial" w:hAnsi="Arial" w:cs="Arial"/>
        </w:rPr>
        <w:t xml:space="preserve"> a valle di Via Ferdinando Magellano</w:t>
      </w:r>
      <w:r w:rsidRPr="001F7FEE">
        <w:rPr>
          <w:rFonts w:ascii="Arial" w:hAnsi="Arial" w:cs="Arial"/>
        </w:rPr>
        <w:t>.</w:t>
      </w:r>
    </w:p>
    <w:p w14:paraId="386675F4" w14:textId="158D738A" w:rsidR="00DB2AF3" w:rsidRPr="001F7FEE" w:rsidRDefault="00DB2AF3" w:rsidP="001F7FEE">
      <w:pPr>
        <w:pStyle w:val="Default"/>
        <w:numPr>
          <w:ilvl w:val="0"/>
          <w:numId w:val="1"/>
        </w:numPr>
        <w:spacing w:before="240"/>
        <w:ind w:left="284"/>
        <w:rPr>
          <w:rFonts w:ascii="Arial" w:hAnsi="Arial" w:cs="Arial"/>
        </w:rPr>
      </w:pPr>
      <w:r w:rsidRPr="001F7FEE">
        <w:rPr>
          <w:rFonts w:ascii="Arial" w:hAnsi="Arial" w:cs="Arial"/>
        </w:rPr>
        <w:t xml:space="preserve">Area individuata in catasto al foglio 26 </w:t>
      </w:r>
      <w:proofErr w:type="spellStart"/>
      <w:r w:rsidRPr="001F7FEE">
        <w:rPr>
          <w:rFonts w:ascii="Arial" w:hAnsi="Arial" w:cs="Arial"/>
        </w:rPr>
        <w:t>pa</w:t>
      </w:r>
      <w:r w:rsidR="001F7FEE">
        <w:rPr>
          <w:rFonts w:ascii="Arial" w:hAnsi="Arial" w:cs="Arial"/>
        </w:rPr>
        <w:t>r</w:t>
      </w:r>
      <w:r w:rsidRPr="001F7FEE">
        <w:rPr>
          <w:rFonts w:ascii="Arial" w:hAnsi="Arial" w:cs="Arial"/>
        </w:rPr>
        <w:t>tt</w:t>
      </w:r>
      <w:proofErr w:type="spellEnd"/>
      <w:r w:rsidRPr="001F7FEE">
        <w:rPr>
          <w:rFonts w:ascii="Arial" w:hAnsi="Arial" w:cs="Arial"/>
        </w:rPr>
        <w:t xml:space="preserve">. 2513, 3530, 3528, </w:t>
      </w:r>
      <w:proofErr w:type="spellStart"/>
      <w:r w:rsidRPr="001F7FEE">
        <w:rPr>
          <w:rFonts w:ascii="Arial" w:hAnsi="Arial" w:cs="Arial"/>
        </w:rPr>
        <w:t>Q.P.di</w:t>
      </w:r>
      <w:proofErr w:type="spellEnd"/>
      <w:r w:rsidRPr="001F7FEE">
        <w:rPr>
          <w:rFonts w:ascii="Arial" w:hAnsi="Arial" w:cs="Arial"/>
        </w:rPr>
        <w:t xml:space="preserve"> superficie complessiva pari a  617 mq</w:t>
      </w:r>
      <w:r w:rsidR="00C552F7" w:rsidRPr="001F7FEE">
        <w:rPr>
          <w:rFonts w:ascii="Arial" w:hAnsi="Arial" w:cs="Arial"/>
        </w:rPr>
        <w:t xml:space="preserve"> Via Rocco Chinnici/ Via </w:t>
      </w:r>
      <w:proofErr w:type="spellStart"/>
      <w:r w:rsidR="00C552F7" w:rsidRPr="001F7FEE">
        <w:rPr>
          <w:rFonts w:ascii="Arial" w:hAnsi="Arial" w:cs="Arial"/>
        </w:rPr>
        <w:t>Collurafici</w:t>
      </w:r>
      <w:proofErr w:type="spellEnd"/>
      <w:r w:rsidRPr="001F7FEE">
        <w:rPr>
          <w:rFonts w:ascii="Arial" w:hAnsi="Arial" w:cs="Arial"/>
        </w:rPr>
        <w:t>.</w:t>
      </w:r>
    </w:p>
    <w:p w14:paraId="4DC7F36C" w14:textId="77777777" w:rsidR="00DB2AF3" w:rsidRDefault="00DB2AF3" w:rsidP="00DB2AF3">
      <w:pPr>
        <w:pStyle w:val="Default"/>
        <w:ind w:left="284"/>
        <w:rPr>
          <w:color w:val="auto"/>
        </w:rPr>
      </w:pPr>
    </w:p>
    <w:p w14:paraId="5C3121C6" w14:textId="0AD251A7" w:rsidR="00DB2AF3" w:rsidRDefault="00DB2AF3" w:rsidP="00DB2AF3">
      <w:pPr>
        <w:pStyle w:val="Default"/>
        <w:rPr>
          <w:rFonts w:ascii="Times New Roman" w:hAnsi="Times New Roman" w:cs="Times New Roman"/>
        </w:rPr>
      </w:pPr>
    </w:p>
    <w:p w14:paraId="1DAAA929" w14:textId="77777777" w:rsidR="00DB2AF3" w:rsidRDefault="00DB2AF3" w:rsidP="00DB2AF3">
      <w:pPr>
        <w:pStyle w:val="Default"/>
        <w:rPr>
          <w:rFonts w:ascii="Times New Roman" w:hAnsi="Times New Roman" w:cs="Times New Roman"/>
        </w:rPr>
      </w:pPr>
    </w:p>
    <w:p w14:paraId="21AF8A2E" w14:textId="77777777" w:rsidR="00DB2AF3" w:rsidRDefault="00DB2AF3" w:rsidP="00DB2AF3">
      <w:pPr>
        <w:pStyle w:val="Default"/>
        <w:rPr>
          <w:rFonts w:ascii="Times New Roman" w:hAnsi="Times New Roman" w:cs="Times New Roman"/>
        </w:rPr>
      </w:pPr>
    </w:p>
    <w:bookmarkEnd w:id="0"/>
    <w:p w14:paraId="63668E8C" w14:textId="77777777" w:rsidR="00D2538E" w:rsidRPr="00821CE5" w:rsidRDefault="00D2538E" w:rsidP="00D2538E">
      <w:pPr>
        <w:pStyle w:val="Default"/>
        <w:ind w:left="720"/>
        <w:jc w:val="both"/>
        <w:rPr>
          <w:rFonts w:asciiTheme="majorHAnsi" w:hAnsiTheme="majorHAnsi"/>
          <w:sz w:val="28"/>
          <w:szCs w:val="28"/>
        </w:rPr>
      </w:pPr>
    </w:p>
    <w:p w14:paraId="70778CB7" w14:textId="77777777" w:rsidR="00821CE5" w:rsidRPr="007F0C7D" w:rsidRDefault="00821CE5" w:rsidP="00A5662D">
      <w:pPr>
        <w:pStyle w:val="Default"/>
        <w:ind w:left="720"/>
        <w:jc w:val="both"/>
        <w:rPr>
          <w:rFonts w:asciiTheme="majorHAnsi" w:hAnsiTheme="majorHAnsi"/>
          <w:sz w:val="28"/>
          <w:szCs w:val="28"/>
        </w:rPr>
      </w:pPr>
    </w:p>
    <w:sectPr w:rsidR="00821CE5" w:rsidRPr="007F0C7D" w:rsidSect="000C68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31CA8"/>
    <w:multiLevelType w:val="hybridMultilevel"/>
    <w:tmpl w:val="CF903D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803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87"/>
    <w:rsid w:val="00016FFD"/>
    <w:rsid w:val="000C6811"/>
    <w:rsid w:val="000E223D"/>
    <w:rsid w:val="0013117D"/>
    <w:rsid w:val="00137778"/>
    <w:rsid w:val="00170C6E"/>
    <w:rsid w:val="001F7FEE"/>
    <w:rsid w:val="003039AE"/>
    <w:rsid w:val="00351A00"/>
    <w:rsid w:val="003F1EFB"/>
    <w:rsid w:val="00415700"/>
    <w:rsid w:val="00430B15"/>
    <w:rsid w:val="00457C20"/>
    <w:rsid w:val="00471024"/>
    <w:rsid w:val="004A5165"/>
    <w:rsid w:val="004D35A0"/>
    <w:rsid w:val="004E714B"/>
    <w:rsid w:val="004E7D59"/>
    <w:rsid w:val="00557875"/>
    <w:rsid w:val="006258BE"/>
    <w:rsid w:val="00656158"/>
    <w:rsid w:val="00672F83"/>
    <w:rsid w:val="006B34EA"/>
    <w:rsid w:val="006F0619"/>
    <w:rsid w:val="00700E87"/>
    <w:rsid w:val="007718D2"/>
    <w:rsid w:val="007931DE"/>
    <w:rsid w:val="007F0C7D"/>
    <w:rsid w:val="00820151"/>
    <w:rsid w:val="00821CE5"/>
    <w:rsid w:val="00843275"/>
    <w:rsid w:val="008A3B35"/>
    <w:rsid w:val="008D022E"/>
    <w:rsid w:val="00A5662D"/>
    <w:rsid w:val="00A65236"/>
    <w:rsid w:val="00B83955"/>
    <w:rsid w:val="00BA37C8"/>
    <w:rsid w:val="00BC75D5"/>
    <w:rsid w:val="00C51E0F"/>
    <w:rsid w:val="00C552F7"/>
    <w:rsid w:val="00D2538E"/>
    <w:rsid w:val="00DB2AF3"/>
    <w:rsid w:val="00DE68A1"/>
    <w:rsid w:val="00E7789C"/>
    <w:rsid w:val="00EC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6528"/>
  <w15:docId w15:val="{0478D8FB-D702-49E0-B4BB-12555251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68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0E87"/>
    <w:pPr>
      <w:autoSpaceDE w:val="0"/>
      <w:autoSpaceDN w:val="0"/>
      <w:adjustRightInd w:val="0"/>
      <w:spacing w:after="0" w:line="240" w:lineRule="auto"/>
    </w:pPr>
    <w:rPr>
      <w:rFonts w:ascii="Lucida Calligraphy" w:hAnsi="Lucida Calligraphy" w:cs="Lucida Calligraphy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03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10</cp:revision>
  <cp:lastPrinted>2024-11-04T08:28:00Z</cp:lastPrinted>
  <dcterms:created xsi:type="dcterms:W3CDTF">2024-11-04T08:18:00Z</dcterms:created>
  <dcterms:modified xsi:type="dcterms:W3CDTF">2024-12-18T10:56:00Z</dcterms:modified>
</cp:coreProperties>
</file>