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7C177" w14:textId="77777777" w:rsidR="006E4E4B" w:rsidRDefault="006E4E4B" w:rsidP="006E4E4B"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440"/>
      </w:tblGrid>
      <w:tr w:rsidR="006E4E4B" w14:paraId="4DCA5BFE" w14:textId="77777777">
        <w:tc>
          <w:tcPr>
            <w:tcW w:w="2338" w:type="dxa"/>
          </w:tcPr>
          <w:bookmarkStart w:id="0" w:name="_MON_1041249804"/>
          <w:bookmarkStart w:id="1" w:name="_MON_1041249959"/>
          <w:bookmarkEnd w:id="0"/>
          <w:bookmarkEnd w:id="1"/>
          <w:bookmarkStart w:id="2" w:name="_MON_1041249449"/>
          <w:bookmarkEnd w:id="2"/>
          <w:p w14:paraId="0FD5C7BA" w14:textId="77777777" w:rsidR="006E4E4B" w:rsidRDefault="006E4E4B" w:rsidP="006E4E4B">
            <w:pPr>
              <w:jc w:val="right"/>
            </w:pPr>
            <w:r>
              <w:object w:dxaOrig="1336" w:dyaOrig="1336" w14:anchorId="626749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78pt" o:ole="" fillcolor="window">
                  <v:imagedata r:id="rId5" o:title="" gain="1.5625" blacklevel="5898f"/>
                </v:shape>
                <o:OLEObject Type="Embed" ProgID="Word.Picture.8" ShapeID="_x0000_i1025" DrawAspect="Content" ObjectID="_1817627225" r:id="rId6"/>
              </w:object>
            </w:r>
          </w:p>
        </w:tc>
        <w:tc>
          <w:tcPr>
            <w:tcW w:w="7440" w:type="dxa"/>
          </w:tcPr>
          <w:p w14:paraId="175BE7B7" w14:textId="77777777" w:rsidR="006E4E4B" w:rsidRDefault="006E4E4B" w:rsidP="006E4E4B">
            <w:pPr>
              <w:rPr>
                <w:sz w:val="44"/>
              </w:rPr>
            </w:pPr>
            <w:r>
              <w:rPr>
                <w:sz w:val="44"/>
              </w:rPr>
              <w:t xml:space="preserve">     </w:t>
            </w:r>
          </w:p>
          <w:p w14:paraId="3BD51359" w14:textId="77777777" w:rsidR="006E4E4B" w:rsidRDefault="006E4E4B" w:rsidP="006E4E4B">
            <w:pPr>
              <w:rPr>
                <w:sz w:val="44"/>
              </w:rPr>
            </w:pPr>
            <w:r>
              <w:rPr>
                <w:sz w:val="44"/>
              </w:rPr>
              <w:t xml:space="preserve">   C I T T A'   D I   C A R I N I</w:t>
            </w:r>
          </w:p>
          <w:p w14:paraId="78541C30" w14:textId="77777777" w:rsidR="006E4E4B" w:rsidRDefault="006E4E4B" w:rsidP="0049544B">
            <w:pPr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</w:p>
        </w:tc>
      </w:tr>
    </w:tbl>
    <w:p w14:paraId="6737F12B" w14:textId="77777777" w:rsidR="008B0F70" w:rsidRDefault="008B0F70" w:rsidP="008B0F70">
      <w:pPr>
        <w:jc w:val="center"/>
        <w:rPr>
          <w:b/>
        </w:rPr>
      </w:pPr>
    </w:p>
    <w:p w14:paraId="682BECEA" w14:textId="72991E5F" w:rsidR="006B2AF9" w:rsidRPr="007D7B8B" w:rsidRDefault="0049544B" w:rsidP="006B2AF9">
      <w:pPr>
        <w:pStyle w:val="NormaleWeb"/>
        <w:spacing w:after="0"/>
        <w:jc w:val="both"/>
        <w:rPr>
          <w:b/>
          <w:bCs/>
        </w:rPr>
      </w:pPr>
      <w:r w:rsidRPr="00E67212">
        <w:rPr>
          <w:b/>
          <w:bCs/>
        </w:rPr>
        <w:t xml:space="preserve">SCHEMA </w:t>
      </w:r>
      <w:bookmarkStart w:id="3" w:name="_Hlk137635459"/>
      <w:r w:rsidRPr="00E67212">
        <w:rPr>
          <w:b/>
          <w:bCs/>
        </w:rPr>
        <w:t>A</w:t>
      </w:r>
      <w:r w:rsidR="00EF01BE" w:rsidRPr="00E67212">
        <w:rPr>
          <w:b/>
          <w:bCs/>
        </w:rPr>
        <w:t xml:space="preserve">VVISO PUBBLICO </w:t>
      </w:r>
      <w:r w:rsidR="00E67212" w:rsidRPr="00E67212">
        <w:rPr>
          <w:b/>
          <w:bCs/>
        </w:rPr>
        <w:t xml:space="preserve">MANIFESTAZIONE DI INTERESSE </w:t>
      </w:r>
      <w:r w:rsidR="00D470D7" w:rsidRPr="00E67212">
        <w:rPr>
          <w:b/>
        </w:rPr>
        <w:t xml:space="preserve">PER </w:t>
      </w:r>
      <w:r w:rsidR="00E67212" w:rsidRPr="00E67212">
        <w:rPr>
          <w:b/>
        </w:rPr>
        <w:t>I</w:t>
      </w:r>
      <w:r w:rsidR="006B2AF9">
        <w:rPr>
          <w:b/>
        </w:rPr>
        <w:t xml:space="preserve">NDIVIDUAZIONE DI ENTI NON PROFIT </w:t>
      </w:r>
      <w:r w:rsidR="00C80803">
        <w:rPr>
          <w:b/>
        </w:rPr>
        <w:t xml:space="preserve">QUALE PARTENARIATO PUBBLICO-PRIVATO </w:t>
      </w:r>
      <w:r w:rsidR="007D7B8B" w:rsidRPr="007D7B8B">
        <w:rPr>
          <w:b/>
        </w:rPr>
        <w:t xml:space="preserve">A TITOLO GRATUITO </w:t>
      </w:r>
      <w:r w:rsidR="00C80803">
        <w:rPr>
          <w:b/>
        </w:rPr>
        <w:t xml:space="preserve">PER </w:t>
      </w:r>
      <w:r w:rsidR="006B2AF9">
        <w:rPr>
          <w:b/>
        </w:rPr>
        <w:t xml:space="preserve"> L</w:t>
      </w:r>
      <w:r w:rsidR="00314588">
        <w:rPr>
          <w:b/>
        </w:rPr>
        <w:t xml:space="preserve">A GESTIONE </w:t>
      </w:r>
      <w:r w:rsidR="006B2AF9">
        <w:rPr>
          <w:b/>
        </w:rPr>
        <w:t xml:space="preserve"> </w:t>
      </w:r>
      <w:r w:rsidR="00C80803">
        <w:rPr>
          <w:b/>
        </w:rPr>
        <w:t xml:space="preserve">INTEGRATA </w:t>
      </w:r>
      <w:r w:rsidR="006B2AF9">
        <w:rPr>
          <w:b/>
        </w:rPr>
        <w:t>DI SERVIZI</w:t>
      </w:r>
      <w:r w:rsidR="00314588">
        <w:rPr>
          <w:b/>
        </w:rPr>
        <w:t xml:space="preserve"> </w:t>
      </w:r>
      <w:r w:rsidR="007D7B8B" w:rsidRPr="007D7B8B">
        <w:rPr>
          <w:b/>
        </w:rPr>
        <w:t>E LA VALORIZZAZIONE DI SITI ARCHITETTONICI</w:t>
      </w:r>
      <w:r w:rsidR="007D7B8B">
        <w:rPr>
          <w:b/>
        </w:rPr>
        <w:t xml:space="preserve"> E</w:t>
      </w:r>
      <w:r w:rsidR="007D7B8B" w:rsidRPr="007D7B8B">
        <w:rPr>
          <w:b/>
        </w:rPr>
        <w:t xml:space="preserve"> </w:t>
      </w:r>
      <w:r w:rsidR="00314588">
        <w:rPr>
          <w:b/>
        </w:rPr>
        <w:t>TURISTICO-CULTURA</w:t>
      </w:r>
      <w:r w:rsidR="007D7B8B">
        <w:rPr>
          <w:b/>
        </w:rPr>
        <w:t>L</w:t>
      </w:r>
      <w:r w:rsidR="00314588">
        <w:rPr>
          <w:b/>
        </w:rPr>
        <w:t xml:space="preserve">I </w:t>
      </w:r>
      <w:r w:rsidR="007D7B8B">
        <w:rPr>
          <w:b/>
        </w:rPr>
        <w:t>D</w:t>
      </w:r>
      <w:r w:rsidR="00C80803">
        <w:rPr>
          <w:b/>
        </w:rPr>
        <w:t xml:space="preserve">EL CENTRO STORICO </w:t>
      </w:r>
      <w:bookmarkEnd w:id="3"/>
      <w:r w:rsidR="00314588" w:rsidRPr="00314588">
        <w:t xml:space="preserve"> </w:t>
      </w:r>
      <w:r w:rsidR="007D7B8B" w:rsidRPr="007D7B8B">
        <w:rPr>
          <w:b/>
          <w:bCs/>
        </w:rPr>
        <w:t>CON PARTICOLARE RIFERIMENTO AL CASTELLO L</w:t>
      </w:r>
      <w:r w:rsidR="007D7B8B">
        <w:rPr>
          <w:b/>
          <w:bCs/>
        </w:rPr>
        <w:t>A</w:t>
      </w:r>
      <w:r w:rsidR="007D7B8B" w:rsidRPr="007D7B8B">
        <w:rPr>
          <w:b/>
          <w:bCs/>
        </w:rPr>
        <w:t xml:space="preserve"> GRUA TALAMANCA </w:t>
      </w:r>
    </w:p>
    <w:p w14:paraId="782CB53B" w14:textId="77777777" w:rsidR="006B2AF9" w:rsidRDefault="006B2AF9" w:rsidP="00F042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6318BAC" w14:textId="1E29C0CE" w:rsidR="005F0979" w:rsidRPr="00D23383" w:rsidRDefault="00D247C7" w:rsidP="007D7B8B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D23383">
        <w:rPr>
          <w:rFonts w:ascii="Times New Roman" w:hAnsi="Times New Roman" w:cs="Times New Roman"/>
          <w:color w:val="auto"/>
        </w:rPr>
        <w:t>Premesso che l</w:t>
      </w:r>
      <w:r w:rsidR="00F60E09" w:rsidRPr="00D23383">
        <w:rPr>
          <w:rFonts w:ascii="Times New Roman" w:hAnsi="Times New Roman" w:cs="Times New Roman"/>
          <w:color w:val="auto"/>
        </w:rPr>
        <w:t xml:space="preserve">’Assessorato </w:t>
      </w:r>
      <w:r w:rsidR="00C80803">
        <w:rPr>
          <w:rFonts w:ascii="Times New Roman" w:hAnsi="Times New Roman" w:cs="Times New Roman"/>
          <w:color w:val="auto"/>
        </w:rPr>
        <w:t xml:space="preserve">ai Beni e Attività culturali </w:t>
      </w:r>
      <w:r w:rsidR="00F60E09" w:rsidRPr="00D23383">
        <w:rPr>
          <w:rFonts w:ascii="Times New Roman" w:hAnsi="Times New Roman" w:cs="Times New Roman"/>
          <w:color w:val="auto"/>
        </w:rPr>
        <w:t>del Comune di Carini</w:t>
      </w:r>
      <w:r w:rsidRPr="00D23383">
        <w:rPr>
          <w:rFonts w:ascii="Times New Roman" w:hAnsi="Times New Roman" w:cs="Times New Roman"/>
          <w:color w:val="auto"/>
        </w:rPr>
        <w:t xml:space="preserve"> </w:t>
      </w:r>
      <w:r w:rsidR="006456DC" w:rsidRPr="00D23383">
        <w:rPr>
          <w:rFonts w:ascii="Times New Roman" w:hAnsi="Times New Roman" w:cs="Times New Roman"/>
          <w:color w:val="auto"/>
        </w:rPr>
        <w:t xml:space="preserve">intende  </w:t>
      </w:r>
      <w:bookmarkStart w:id="4" w:name="_Hlk137635610"/>
      <w:r w:rsidR="006456DC" w:rsidRPr="00D23383">
        <w:rPr>
          <w:rFonts w:ascii="Times New Roman" w:hAnsi="Times New Roman" w:cs="Times New Roman"/>
          <w:color w:val="auto"/>
        </w:rPr>
        <w:t>promuovere e potenziare azioni ed interventi volti allo sviluppo turistico</w:t>
      </w:r>
      <w:r w:rsidR="00C80803">
        <w:rPr>
          <w:rFonts w:ascii="Times New Roman" w:hAnsi="Times New Roman" w:cs="Times New Roman"/>
          <w:color w:val="auto"/>
        </w:rPr>
        <w:t xml:space="preserve">-culturale </w:t>
      </w:r>
      <w:r w:rsidR="00CB70C6">
        <w:rPr>
          <w:rFonts w:ascii="Times New Roman" w:hAnsi="Times New Roman" w:cs="Times New Roman"/>
          <w:color w:val="auto"/>
        </w:rPr>
        <w:t xml:space="preserve"> e </w:t>
      </w:r>
      <w:r w:rsidRPr="00D23383">
        <w:rPr>
          <w:rFonts w:ascii="Times New Roman" w:hAnsi="Times New Roman" w:cs="Times New Roman"/>
          <w:color w:val="auto"/>
        </w:rPr>
        <w:t xml:space="preserve"> </w:t>
      </w:r>
      <w:r w:rsidR="006456DC" w:rsidRPr="00D23383">
        <w:rPr>
          <w:rFonts w:ascii="Times New Roman" w:hAnsi="Times New Roman" w:cs="Times New Roman"/>
          <w:color w:val="auto"/>
        </w:rPr>
        <w:t>alla riqualificazione e  valorizzazione  dell’immagine di Carini</w:t>
      </w:r>
      <w:r w:rsidR="006B2AF9" w:rsidRPr="00D23383">
        <w:rPr>
          <w:rFonts w:ascii="Times New Roman" w:hAnsi="Times New Roman" w:cs="Times New Roman"/>
          <w:color w:val="auto"/>
        </w:rPr>
        <w:t>, garantendo al visitatore una piena fruibilità e godibilità del patrimonio culturale della città ed in particolare modo del Castello La Grua Talamanca</w:t>
      </w:r>
      <w:r w:rsidR="00D804B9" w:rsidRPr="00D23383">
        <w:rPr>
          <w:rFonts w:ascii="Times New Roman" w:hAnsi="Times New Roman" w:cs="Times New Roman"/>
          <w:color w:val="auto"/>
        </w:rPr>
        <w:t xml:space="preserve">; </w:t>
      </w:r>
    </w:p>
    <w:bookmarkEnd w:id="4"/>
    <w:p w14:paraId="0A1E6937" w14:textId="41310206" w:rsidR="007D7B8B" w:rsidRPr="007D7B8B" w:rsidRDefault="00D247C7" w:rsidP="007D7B8B">
      <w:pPr>
        <w:jc w:val="both"/>
        <w:rPr>
          <w:rFonts w:eastAsia="Calibri"/>
          <w:lang w:eastAsia="en-US"/>
        </w:rPr>
      </w:pPr>
      <w:r w:rsidRPr="00D23383">
        <w:t xml:space="preserve">Che la </w:t>
      </w:r>
      <w:r w:rsidR="006B2AF9" w:rsidRPr="00D23383">
        <w:t>G</w:t>
      </w:r>
      <w:r w:rsidRPr="00D23383">
        <w:t>iunta comunale con deliberazione n</w:t>
      </w:r>
      <w:r w:rsidR="002E10B4">
        <w:t xml:space="preserve">. </w:t>
      </w:r>
      <w:r w:rsidR="002E10B4" w:rsidRPr="002E10B4">
        <w:t xml:space="preserve">149     del      22-08-2025           </w:t>
      </w:r>
      <w:r w:rsidRPr="00D23383">
        <w:t xml:space="preserve">di immediata esecuzione ha formalizzato atto di indirizzo al Capo Ripartizione III </w:t>
      </w:r>
      <w:r w:rsidR="00411E63" w:rsidRPr="00D23383">
        <w:t xml:space="preserve">per manifestazione di interesse per </w:t>
      </w:r>
      <w:r w:rsidR="00C80803" w:rsidRPr="00C80803">
        <w:t>individuazione di enti non profit quale partenariato pubblico-privato per  affidare</w:t>
      </w:r>
      <w:r w:rsidR="007D7B8B">
        <w:t xml:space="preserve"> a titolo gratuito </w:t>
      </w:r>
      <w:r w:rsidR="007D7B8B" w:rsidRPr="00C80803">
        <w:t xml:space="preserve"> </w:t>
      </w:r>
      <w:r w:rsidR="007D7B8B" w:rsidRPr="007D7B8B">
        <w:rPr>
          <w:rFonts w:eastAsia="Calibri"/>
          <w:lang w:eastAsia="en-US"/>
        </w:rPr>
        <w:t xml:space="preserve">la gestione  integrata di servizi e la valorizzazione di siti architettonici e turistico-culturali del centro storico  con particolare riferimento al castello La Grua Talamanca </w:t>
      </w:r>
    </w:p>
    <w:p w14:paraId="15C82D6A" w14:textId="4BB7207F" w:rsidR="00411E63" w:rsidRPr="00D23383" w:rsidRDefault="00411E63" w:rsidP="00F2615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B82EC83" w14:textId="77777777" w:rsidR="005C7002" w:rsidRPr="00D23383" w:rsidRDefault="005C7002" w:rsidP="00F2615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8B82F7D" w14:textId="77777777" w:rsidR="005C7002" w:rsidRDefault="005C7002" w:rsidP="00F2615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D029658" w14:textId="77777777" w:rsidR="005C7002" w:rsidRPr="00D9198E" w:rsidRDefault="005C7002" w:rsidP="005C7002">
      <w:pPr>
        <w:pStyle w:val="Titolo"/>
        <w:ind w:left="1247" w:right="651"/>
        <w:rPr>
          <w:sz w:val="24"/>
          <w:szCs w:val="24"/>
        </w:rPr>
      </w:pPr>
      <w:r>
        <w:rPr>
          <w:sz w:val="24"/>
          <w:szCs w:val="24"/>
        </w:rPr>
        <w:t>T</w:t>
      </w:r>
      <w:r w:rsidRPr="00D9198E">
        <w:rPr>
          <w:b/>
          <w:sz w:val="24"/>
          <w:szCs w:val="24"/>
        </w:rPr>
        <w:t xml:space="preserve">UTTO </w:t>
      </w:r>
      <w:r w:rsidR="00D804B9">
        <w:rPr>
          <w:b/>
          <w:sz w:val="24"/>
          <w:szCs w:val="24"/>
        </w:rPr>
        <w:t xml:space="preserve"> </w:t>
      </w:r>
      <w:r w:rsidRPr="00D9198E">
        <w:rPr>
          <w:b/>
          <w:sz w:val="24"/>
          <w:szCs w:val="24"/>
        </w:rPr>
        <w:t>QUANTO VISTO E RITENUTO</w:t>
      </w:r>
    </w:p>
    <w:p w14:paraId="274E6FD5" w14:textId="77777777" w:rsidR="005C7002" w:rsidRPr="00D9198E" w:rsidRDefault="005C7002" w:rsidP="005C7002">
      <w:pPr>
        <w:pStyle w:val="Titolo"/>
        <w:ind w:left="1276" w:right="651"/>
        <w:jc w:val="both"/>
        <w:rPr>
          <w:sz w:val="24"/>
          <w:szCs w:val="24"/>
        </w:rPr>
      </w:pPr>
    </w:p>
    <w:p w14:paraId="332DA464" w14:textId="44850274" w:rsidR="00BA1053" w:rsidRPr="00386E2C" w:rsidRDefault="005C7002" w:rsidP="00D2338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86E2C">
        <w:rPr>
          <w:rFonts w:ascii="Times New Roman" w:hAnsi="Times New Roman" w:cs="Times New Roman"/>
          <w:color w:val="auto"/>
        </w:rPr>
        <w:t>Con il presente avviso si intende procedere alla ricerca di</w:t>
      </w:r>
      <w:r w:rsidR="00BA1053" w:rsidRPr="00386E2C">
        <w:rPr>
          <w:rFonts w:ascii="Times New Roman" w:hAnsi="Times New Roman" w:cs="Times New Roman"/>
          <w:color w:val="auto"/>
        </w:rPr>
        <w:t xml:space="preserve"> organizzazioni</w:t>
      </w:r>
      <w:r w:rsidR="00BA1053" w:rsidRPr="00386E2C">
        <w:rPr>
          <w:color w:val="auto"/>
        </w:rPr>
        <w:t xml:space="preserve"> </w:t>
      </w:r>
      <w:r w:rsidR="00BA1053" w:rsidRPr="00386E2C">
        <w:rPr>
          <w:rFonts w:ascii="Times New Roman" w:hAnsi="Times New Roman" w:cs="Times New Roman"/>
          <w:color w:val="auto"/>
        </w:rPr>
        <w:t xml:space="preserve">non profit  che perseguano finalità socialmente rilevanti e di pubblica utilità, con mancanza di finalità di lucro e di distribuzione utili e impiego di tutte le risorse per la realizzazione del proprio scopo, </w:t>
      </w:r>
      <w:r w:rsidRPr="00386E2C">
        <w:rPr>
          <w:rFonts w:ascii="Times New Roman" w:hAnsi="Times New Roman" w:cs="Times New Roman"/>
          <w:color w:val="auto"/>
        </w:rPr>
        <w:t xml:space="preserve">per  </w:t>
      </w:r>
      <w:r w:rsidR="00D23383" w:rsidRPr="00386E2C">
        <w:rPr>
          <w:rFonts w:ascii="Times New Roman" w:hAnsi="Times New Roman" w:cs="Times New Roman"/>
          <w:color w:val="auto"/>
        </w:rPr>
        <w:t xml:space="preserve">l’attivazione di servizi di supporto ed integrativi in ambito turistico-culturale  per anni </w:t>
      </w:r>
      <w:r w:rsidR="001A6C08" w:rsidRPr="00386E2C">
        <w:rPr>
          <w:rFonts w:ascii="Times New Roman" w:hAnsi="Times New Roman" w:cs="Times New Roman"/>
          <w:color w:val="auto"/>
        </w:rPr>
        <w:t>cinque</w:t>
      </w:r>
      <w:r w:rsidR="00D23383" w:rsidRPr="00386E2C">
        <w:rPr>
          <w:rFonts w:ascii="Times New Roman" w:hAnsi="Times New Roman" w:cs="Times New Roman"/>
          <w:color w:val="auto"/>
        </w:rPr>
        <w:t xml:space="preserve">, presso </w:t>
      </w:r>
      <w:r w:rsidR="001A6C08" w:rsidRPr="00386E2C">
        <w:rPr>
          <w:rFonts w:ascii="Times New Roman" w:hAnsi="Times New Roman" w:cs="Times New Roman"/>
          <w:color w:val="auto"/>
        </w:rPr>
        <w:t xml:space="preserve"> siti comunali fruibili del centro storico </w:t>
      </w:r>
      <w:r w:rsidR="00D23383" w:rsidRPr="00386E2C">
        <w:rPr>
          <w:rFonts w:ascii="Times New Roman" w:hAnsi="Times New Roman" w:cs="Times New Roman"/>
          <w:color w:val="auto"/>
        </w:rPr>
        <w:t xml:space="preserve"> </w:t>
      </w:r>
      <w:r w:rsidR="001A6C08" w:rsidRPr="00386E2C">
        <w:rPr>
          <w:rFonts w:ascii="Times New Roman" w:hAnsi="Times New Roman" w:cs="Times New Roman"/>
          <w:color w:val="auto"/>
        </w:rPr>
        <w:t>e con particolare riferimento a</w:t>
      </w:r>
      <w:r w:rsidR="00D23383" w:rsidRPr="00386E2C">
        <w:rPr>
          <w:rFonts w:ascii="Times New Roman" w:hAnsi="Times New Roman" w:cs="Times New Roman"/>
          <w:color w:val="auto"/>
        </w:rPr>
        <w:t>l castello La Grua Talamanca;</w:t>
      </w:r>
    </w:p>
    <w:p w14:paraId="5BC63212" w14:textId="77777777" w:rsidR="00D23383" w:rsidRPr="003220F3" w:rsidRDefault="00D23383" w:rsidP="00D2338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4AAA11A8" w14:textId="5D373D40" w:rsidR="00B40C55" w:rsidRPr="00C874BA" w:rsidRDefault="00BA1053" w:rsidP="00C874B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ART. </w:t>
      </w:r>
      <w:r w:rsidR="00B40C5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1. </w:t>
      </w:r>
      <w:r w:rsidR="00C874BA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C874BA">
        <w:rPr>
          <w:rFonts w:ascii="Times New Roman" w:hAnsi="Times New Roman" w:cs="Times New Roman"/>
          <w:b/>
          <w:bCs/>
          <w:color w:val="auto"/>
          <w:sz w:val="22"/>
          <w:szCs w:val="22"/>
        </w:rPr>
        <w:t>OGGETTO DEL SERVIZIO</w:t>
      </w:r>
    </w:p>
    <w:p w14:paraId="45886821" w14:textId="77777777" w:rsidR="00D174AD" w:rsidRDefault="00D174AD" w:rsidP="00D174AD">
      <w:pPr>
        <w:pStyle w:val="Default"/>
        <w:ind w:left="405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A0B14F" w14:textId="6043BF20" w:rsidR="00314588" w:rsidRPr="00314588" w:rsidRDefault="004B735F" w:rsidP="001A6C0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B735F">
        <w:rPr>
          <w:rFonts w:ascii="Times New Roman" w:hAnsi="Times New Roman" w:cs="Times New Roman"/>
        </w:rPr>
        <w:t>Il  presente avviso ha per oggetto la  individuazione di</w:t>
      </w:r>
      <w:r w:rsidR="00D23383">
        <w:rPr>
          <w:rFonts w:ascii="Times New Roman" w:hAnsi="Times New Roman" w:cs="Times New Roman"/>
        </w:rPr>
        <w:t xml:space="preserve"> </w:t>
      </w:r>
      <w:r w:rsidR="0035228A">
        <w:rPr>
          <w:rFonts w:ascii="Times New Roman" w:hAnsi="Times New Roman" w:cs="Times New Roman"/>
        </w:rPr>
        <w:t xml:space="preserve"> un </w:t>
      </w:r>
      <w:r w:rsidRPr="004B735F">
        <w:rPr>
          <w:rFonts w:ascii="Times New Roman" w:hAnsi="Times New Roman" w:cs="Times New Roman"/>
        </w:rPr>
        <w:t xml:space="preserve"> soggett</w:t>
      </w:r>
      <w:r w:rsidR="0035228A">
        <w:rPr>
          <w:rFonts w:ascii="Times New Roman" w:hAnsi="Times New Roman" w:cs="Times New Roman"/>
        </w:rPr>
        <w:t xml:space="preserve">o </w:t>
      </w:r>
      <w:r w:rsidR="002F767E">
        <w:rPr>
          <w:rFonts w:ascii="Times New Roman" w:hAnsi="Times New Roman" w:cs="Times New Roman"/>
        </w:rPr>
        <w:t xml:space="preserve"> NON PROFIT</w:t>
      </w:r>
      <w:r w:rsidR="0035228A">
        <w:rPr>
          <w:rFonts w:ascii="Times New Roman" w:hAnsi="Times New Roman" w:cs="Times New Roman"/>
        </w:rPr>
        <w:t>, anche in forma associata,</w:t>
      </w:r>
      <w:r w:rsidR="002F767E">
        <w:rPr>
          <w:rFonts w:ascii="Times New Roman" w:hAnsi="Times New Roman" w:cs="Times New Roman"/>
        </w:rPr>
        <w:t xml:space="preserve"> </w:t>
      </w:r>
      <w:r w:rsidR="00D23383">
        <w:rPr>
          <w:rFonts w:ascii="Times New Roman" w:hAnsi="Times New Roman" w:cs="Times New Roman"/>
        </w:rPr>
        <w:t xml:space="preserve"> </w:t>
      </w:r>
      <w:r w:rsidRPr="004B735F">
        <w:rPr>
          <w:rFonts w:ascii="Times New Roman" w:hAnsi="Times New Roman" w:cs="Times New Roman"/>
        </w:rPr>
        <w:t xml:space="preserve"> in grado di </w:t>
      </w:r>
      <w:r w:rsidR="00D174AD">
        <w:rPr>
          <w:rFonts w:ascii="Times New Roman" w:hAnsi="Times New Roman" w:cs="Times New Roman"/>
        </w:rPr>
        <w:t xml:space="preserve">integrarsi  con il </w:t>
      </w:r>
      <w:r w:rsidRPr="004B735F">
        <w:rPr>
          <w:rFonts w:ascii="Times New Roman" w:hAnsi="Times New Roman" w:cs="Times New Roman"/>
        </w:rPr>
        <w:t xml:space="preserve">Comune </w:t>
      </w:r>
      <w:r w:rsidRPr="00BF1CB2">
        <w:rPr>
          <w:rFonts w:ascii="Times New Roman" w:hAnsi="Times New Roman" w:cs="Times New Roman"/>
        </w:rPr>
        <w:t>di Carini</w:t>
      </w:r>
      <w:r w:rsidRPr="004B735F">
        <w:rPr>
          <w:rFonts w:ascii="Times New Roman" w:hAnsi="Times New Roman" w:cs="Times New Roman"/>
          <w:b/>
        </w:rPr>
        <w:t xml:space="preserve"> </w:t>
      </w:r>
      <w:r w:rsidRPr="004B735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ll</w:t>
      </w:r>
      <w:r w:rsidRPr="004B735F">
        <w:rPr>
          <w:rFonts w:ascii="Times New Roman" w:hAnsi="Times New Roman" w:cs="Times New Roman"/>
        </w:rPr>
        <w:t xml:space="preserve">’attivazione </w:t>
      </w:r>
      <w:r w:rsidR="00411E63">
        <w:rPr>
          <w:rFonts w:ascii="Times New Roman" w:hAnsi="Times New Roman" w:cs="Times New Roman"/>
        </w:rPr>
        <w:t xml:space="preserve">di servizi di supporto ed  integrativi </w:t>
      </w:r>
      <w:r w:rsidRPr="004B735F">
        <w:rPr>
          <w:rFonts w:ascii="Times New Roman" w:hAnsi="Times New Roman" w:cs="Times New Roman"/>
        </w:rPr>
        <w:t xml:space="preserve"> </w:t>
      </w:r>
      <w:r w:rsidRPr="004B735F">
        <w:rPr>
          <w:rFonts w:ascii="Times New Roman" w:hAnsi="Times New Roman" w:cs="Times New Roman"/>
          <w:color w:val="auto"/>
          <w:sz w:val="22"/>
          <w:szCs w:val="22"/>
        </w:rPr>
        <w:t xml:space="preserve">per </w:t>
      </w:r>
      <w:r w:rsidRPr="00D23383">
        <w:rPr>
          <w:rFonts w:ascii="Times New Roman" w:hAnsi="Times New Roman" w:cs="Times New Roman"/>
          <w:color w:val="auto"/>
        </w:rPr>
        <w:t xml:space="preserve">anni </w:t>
      </w:r>
      <w:r w:rsidR="002F767E">
        <w:rPr>
          <w:rFonts w:ascii="Times New Roman" w:hAnsi="Times New Roman" w:cs="Times New Roman"/>
          <w:color w:val="auto"/>
        </w:rPr>
        <w:t>cinque</w:t>
      </w:r>
      <w:r w:rsidRPr="00D23383">
        <w:rPr>
          <w:rFonts w:ascii="Times New Roman" w:hAnsi="Times New Roman" w:cs="Times New Roman"/>
          <w:color w:val="auto"/>
        </w:rPr>
        <w:t xml:space="preserve"> </w:t>
      </w:r>
      <w:r w:rsidR="00411E63" w:rsidRPr="00D23383">
        <w:rPr>
          <w:rFonts w:ascii="Times New Roman" w:hAnsi="Times New Roman" w:cs="Times New Roman"/>
          <w:color w:val="auto"/>
        </w:rPr>
        <w:t xml:space="preserve">in ambito turistico </w:t>
      </w:r>
      <w:r w:rsidR="002F767E">
        <w:rPr>
          <w:rFonts w:ascii="Times New Roman" w:hAnsi="Times New Roman" w:cs="Times New Roman"/>
        </w:rPr>
        <w:t>-</w:t>
      </w:r>
      <w:r w:rsidR="00D23383">
        <w:rPr>
          <w:rFonts w:ascii="Times New Roman" w:hAnsi="Times New Roman" w:cs="Times New Roman"/>
        </w:rPr>
        <w:t>culturale</w:t>
      </w:r>
      <w:r w:rsidR="00314588">
        <w:rPr>
          <w:rFonts w:ascii="Times New Roman" w:hAnsi="Times New Roman" w:cs="Times New Roman"/>
        </w:rPr>
        <w:t>.</w:t>
      </w:r>
      <w:r w:rsidR="00D23383">
        <w:rPr>
          <w:rFonts w:ascii="Times New Roman" w:hAnsi="Times New Roman" w:cs="Times New Roman"/>
        </w:rPr>
        <w:t xml:space="preserve"> </w:t>
      </w:r>
      <w:bookmarkStart w:id="5" w:name="_Hlk137638599"/>
      <w:r w:rsidR="00314588" w:rsidRPr="00314588">
        <w:rPr>
          <w:rFonts w:ascii="Times New Roman" w:hAnsi="Times New Roman" w:cs="Times New Roman"/>
        </w:rPr>
        <w:t>Il partenariato  pubblico-privato, dovrà essere a titolo non oneroso per l’Amministrazione</w:t>
      </w:r>
      <w:r w:rsidR="00314588">
        <w:rPr>
          <w:rFonts w:ascii="Times New Roman" w:hAnsi="Times New Roman" w:cs="Times New Roman"/>
        </w:rPr>
        <w:t xml:space="preserve"> </w:t>
      </w:r>
      <w:r w:rsidR="00314588" w:rsidRPr="00314588">
        <w:rPr>
          <w:rFonts w:ascii="Times New Roman" w:hAnsi="Times New Roman" w:cs="Times New Roman"/>
        </w:rPr>
        <w:t>e dovrà contenere:</w:t>
      </w:r>
    </w:p>
    <w:p w14:paraId="669DEB72" w14:textId="42D85CE2" w:rsidR="00314588" w:rsidRPr="00314588" w:rsidRDefault="00314588" w:rsidP="001A6C0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14588">
        <w:rPr>
          <w:rFonts w:ascii="Times New Roman" w:hAnsi="Times New Roman" w:cs="Times New Roman"/>
        </w:rPr>
        <w:t xml:space="preserve">- la descrizione del soggetto proponente, anche in forma aggregata, costituita o da costituirsi e </w:t>
      </w:r>
      <w:r>
        <w:rPr>
          <w:rFonts w:ascii="Times New Roman" w:hAnsi="Times New Roman" w:cs="Times New Roman"/>
        </w:rPr>
        <w:t xml:space="preserve"> </w:t>
      </w:r>
      <w:r w:rsidRPr="00314588">
        <w:rPr>
          <w:rFonts w:ascii="Times New Roman" w:hAnsi="Times New Roman" w:cs="Times New Roman"/>
        </w:rPr>
        <w:t>curricula dei soggetti facenti parte;</w:t>
      </w:r>
    </w:p>
    <w:p w14:paraId="67651D52" w14:textId="46FCFC44" w:rsidR="00314588" w:rsidRPr="00314588" w:rsidRDefault="00314588" w:rsidP="001A6C0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14588">
        <w:rPr>
          <w:rFonts w:ascii="Times New Roman" w:hAnsi="Times New Roman" w:cs="Times New Roman"/>
        </w:rPr>
        <w:t>- la descrizione dell’esperienza dello/degli stesso/i O.E. negli ambiti culturali proposti per la</w:t>
      </w:r>
      <w:r>
        <w:rPr>
          <w:rFonts w:ascii="Times New Roman" w:hAnsi="Times New Roman" w:cs="Times New Roman"/>
        </w:rPr>
        <w:t xml:space="preserve"> </w:t>
      </w:r>
      <w:r w:rsidRPr="00314588">
        <w:rPr>
          <w:rFonts w:ascii="Times New Roman" w:hAnsi="Times New Roman" w:cs="Times New Roman"/>
        </w:rPr>
        <w:t>valorizzazione del bene;</w:t>
      </w:r>
    </w:p>
    <w:p w14:paraId="22924DC9" w14:textId="2FCEAE93" w:rsidR="00314588" w:rsidRPr="00314588" w:rsidRDefault="00314588" w:rsidP="001A6C0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14588">
        <w:rPr>
          <w:rFonts w:ascii="Times New Roman" w:hAnsi="Times New Roman" w:cs="Times New Roman"/>
        </w:rPr>
        <w:t xml:space="preserve">- la descrizione dettagliata della proposta/progetto di </w:t>
      </w:r>
      <w:r w:rsidR="00C526A2">
        <w:rPr>
          <w:rFonts w:ascii="Times New Roman" w:hAnsi="Times New Roman" w:cs="Times New Roman"/>
        </w:rPr>
        <w:t>partenariato</w:t>
      </w:r>
      <w:r w:rsidRPr="00314588">
        <w:rPr>
          <w:rFonts w:ascii="Times New Roman" w:hAnsi="Times New Roman" w:cs="Times New Roman"/>
        </w:rPr>
        <w:t xml:space="preserve">, della durata di </w:t>
      </w:r>
      <w:r>
        <w:rPr>
          <w:rFonts w:ascii="Times New Roman" w:hAnsi="Times New Roman" w:cs="Times New Roman"/>
        </w:rPr>
        <w:t>5</w:t>
      </w:r>
      <w:r w:rsidRPr="00314588">
        <w:rPr>
          <w:rFonts w:ascii="Times New Roman" w:hAnsi="Times New Roman" w:cs="Times New Roman"/>
        </w:rPr>
        <w:t xml:space="preserve"> anni,</w:t>
      </w:r>
      <w:r w:rsidR="001F0E00">
        <w:rPr>
          <w:rFonts w:ascii="Times New Roman" w:hAnsi="Times New Roman" w:cs="Times New Roman"/>
        </w:rPr>
        <w:t xml:space="preserve"> </w:t>
      </w:r>
      <w:r w:rsidRPr="00314588">
        <w:rPr>
          <w:rFonts w:ascii="Times New Roman" w:hAnsi="Times New Roman" w:cs="Times New Roman"/>
        </w:rPr>
        <w:t>specificando la descrizione delle attività di valorizzazione proposte tanto per il  Castello</w:t>
      </w:r>
      <w:r>
        <w:rPr>
          <w:rFonts w:ascii="Times New Roman" w:hAnsi="Times New Roman" w:cs="Times New Roman"/>
        </w:rPr>
        <w:t xml:space="preserve"> La Grua </w:t>
      </w:r>
      <w:r>
        <w:rPr>
          <w:rFonts w:ascii="Times New Roman" w:hAnsi="Times New Roman" w:cs="Times New Roman"/>
        </w:rPr>
        <w:lastRenderedPageBreak/>
        <w:t>Talamanca</w:t>
      </w:r>
      <w:r w:rsidRPr="003145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14588">
        <w:rPr>
          <w:rFonts w:ascii="Times New Roman" w:hAnsi="Times New Roman" w:cs="Times New Roman"/>
        </w:rPr>
        <w:t xml:space="preserve">quanto per </w:t>
      </w:r>
      <w:r>
        <w:rPr>
          <w:rFonts w:ascii="Times New Roman" w:hAnsi="Times New Roman" w:cs="Times New Roman"/>
        </w:rPr>
        <w:t xml:space="preserve">la gestione del Museo Civico </w:t>
      </w:r>
      <w:r w:rsidR="001A6C08">
        <w:rPr>
          <w:rFonts w:ascii="Times New Roman" w:hAnsi="Times New Roman" w:cs="Times New Roman"/>
        </w:rPr>
        <w:t xml:space="preserve"> e la Biblioteca presso il Chiostro dei Carmelitani </w:t>
      </w:r>
      <w:r w:rsidRPr="00314588">
        <w:rPr>
          <w:rFonts w:ascii="Times New Roman" w:hAnsi="Times New Roman" w:cs="Times New Roman"/>
        </w:rPr>
        <w:t>e per</w:t>
      </w:r>
      <w:r>
        <w:rPr>
          <w:rFonts w:ascii="Times New Roman" w:hAnsi="Times New Roman" w:cs="Times New Roman"/>
        </w:rPr>
        <w:t xml:space="preserve"> il Mosaico De Spuches</w:t>
      </w:r>
      <w:r w:rsidR="001A6C08">
        <w:rPr>
          <w:rFonts w:ascii="Times New Roman" w:hAnsi="Times New Roman" w:cs="Times New Roman"/>
        </w:rPr>
        <w:t xml:space="preserve"> sito presso il chiostro di S. Antonino</w:t>
      </w:r>
      <w:r w:rsidR="001F0E00">
        <w:rPr>
          <w:rFonts w:ascii="Times New Roman" w:hAnsi="Times New Roman" w:cs="Times New Roman"/>
        </w:rPr>
        <w:t xml:space="preserve"> e pertanto dei siti fruibili al pubblico con l’innalzamento degli standard di fruizione, garantendone l’apertura continuativa e  l’accessibilità ampliata dei servizi</w:t>
      </w:r>
      <w:r w:rsidR="001F0E00" w:rsidRPr="00314588">
        <w:rPr>
          <w:rFonts w:ascii="Times New Roman" w:hAnsi="Times New Roman" w:cs="Times New Roman"/>
        </w:rPr>
        <w:t>;</w:t>
      </w:r>
    </w:p>
    <w:p w14:paraId="6E3E60F9" w14:textId="25098471" w:rsidR="00314588" w:rsidRPr="00314588" w:rsidRDefault="00314588" w:rsidP="001A6C0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14588">
        <w:rPr>
          <w:rFonts w:ascii="Times New Roman" w:hAnsi="Times New Roman" w:cs="Times New Roman"/>
        </w:rPr>
        <w:t>- le attività di pubblicizzazione, internazionalizzazione e servizi aggiuntivi, gli stakeholders e le</w:t>
      </w:r>
      <w:r w:rsidR="001A6C08">
        <w:rPr>
          <w:rFonts w:ascii="Times New Roman" w:hAnsi="Times New Roman" w:cs="Times New Roman"/>
        </w:rPr>
        <w:t xml:space="preserve"> </w:t>
      </w:r>
      <w:r w:rsidRPr="00314588">
        <w:rPr>
          <w:rFonts w:ascii="Times New Roman" w:hAnsi="Times New Roman" w:cs="Times New Roman"/>
        </w:rPr>
        <w:t>reti di soggetti locali ed extralocali di supporto, le finalità d’interesse generale e gli o</w:t>
      </w:r>
      <w:r w:rsidR="001A6C08">
        <w:rPr>
          <w:rFonts w:ascii="Times New Roman" w:hAnsi="Times New Roman" w:cs="Times New Roman"/>
        </w:rPr>
        <w:t>b</w:t>
      </w:r>
      <w:r w:rsidRPr="00314588">
        <w:rPr>
          <w:rFonts w:ascii="Times New Roman" w:hAnsi="Times New Roman" w:cs="Times New Roman"/>
        </w:rPr>
        <w:t>biettivi</w:t>
      </w:r>
      <w:r w:rsidR="001A6C08">
        <w:rPr>
          <w:rFonts w:ascii="Times New Roman" w:hAnsi="Times New Roman" w:cs="Times New Roman"/>
        </w:rPr>
        <w:t xml:space="preserve"> </w:t>
      </w:r>
      <w:r w:rsidRPr="00314588">
        <w:rPr>
          <w:rFonts w:ascii="Times New Roman" w:hAnsi="Times New Roman" w:cs="Times New Roman"/>
        </w:rPr>
        <w:t>specifici del processo di valorizzazione;</w:t>
      </w:r>
    </w:p>
    <w:p w14:paraId="6A1B32E8" w14:textId="77777777" w:rsidR="00314588" w:rsidRPr="00314588" w:rsidRDefault="00314588" w:rsidP="001A6C0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14588">
        <w:rPr>
          <w:rFonts w:ascii="Times New Roman" w:hAnsi="Times New Roman" w:cs="Times New Roman"/>
        </w:rPr>
        <w:t>- i progetti di formazione del personale adibito per le relazioni con il pubblico e le guide;</w:t>
      </w:r>
    </w:p>
    <w:p w14:paraId="7F3C06DF" w14:textId="3EC6CC88" w:rsidR="00314588" w:rsidRPr="00314588" w:rsidRDefault="00314588" w:rsidP="001A6C0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14588">
        <w:rPr>
          <w:rFonts w:ascii="Times New Roman" w:hAnsi="Times New Roman" w:cs="Times New Roman"/>
        </w:rPr>
        <w:t>- produrre una relazione descrittiva delle finalità culturali con indicazione delle destinazioni</w:t>
      </w:r>
      <w:r w:rsidR="001A6C08">
        <w:rPr>
          <w:rFonts w:ascii="Times New Roman" w:hAnsi="Times New Roman" w:cs="Times New Roman"/>
        </w:rPr>
        <w:t xml:space="preserve"> </w:t>
      </w:r>
      <w:r w:rsidRPr="00314588">
        <w:rPr>
          <w:rFonts w:ascii="Times New Roman" w:hAnsi="Times New Roman" w:cs="Times New Roman"/>
        </w:rPr>
        <w:t xml:space="preserve">d’uso prevalenti degli spazi interni ed esterni per il  Castello La Grua Talamanca, quanto per la gestione </w:t>
      </w:r>
      <w:r w:rsidR="001F0E00">
        <w:rPr>
          <w:rFonts w:ascii="Times New Roman" w:hAnsi="Times New Roman" w:cs="Times New Roman"/>
        </w:rPr>
        <w:t xml:space="preserve">integrata </w:t>
      </w:r>
      <w:r w:rsidRPr="00314588">
        <w:rPr>
          <w:rFonts w:ascii="Times New Roman" w:hAnsi="Times New Roman" w:cs="Times New Roman"/>
        </w:rPr>
        <w:t xml:space="preserve">del </w:t>
      </w:r>
      <w:r w:rsidR="001F0E00" w:rsidRPr="001F0E00">
        <w:rPr>
          <w:rFonts w:ascii="Times New Roman" w:hAnsi="Times New Roman" w:cs="Times New Roman"/>
        </w:rPr>
        <w:t xml:space="preserve"> Museo Civico  e </w:t>
      </w:r>
      <w:r w:rsidR="001F0E00">
        <w:rPr>
          <w:rFonts w:ascii="Times New Roman" w:hAnsi="Times New Roman" w:cs="Times New Roman"/>
        </w:rPr>
        <w:t>del</w:t>
      </w:r>
      <w:r w:rsidR="001F0E00" w:rsidRPr="001F0E00">
        <w:rPr>
          <w:rFonts w:ascii="Times New Roman" w:hAnsi="Times New Roman" w:cs="Times New Roman"/>
        </w:rPr>
        <w:t>la Biblioteca presso il Chiostro dei Carmelitani e per il Mosaico De Spuches sito presso il chiostro di S. Antonino</w:t>
      </w:r>
      <w:r>
        <w:rPr>
          <w:rFonts w:ascii="Times New Roman" w:hAnsi="Times New Roman" w:cs="Times New Roman"/>
        </w:rPr>
        <w:t xml:space="preserve">, </w:t>
      </w:r>
      <w:r w:rsidRPr="00314588">
        <w:rPr>
          <w:rFonts w:ascii="Times New Roman" w:hAnsi="Times New Roman" w:cs="Times New Roman"/>
        </w:rPr>
        <w:t>oggetto della valorizzazione;</w:t>
      </w:r>
      <w:r w:rsidR="001F0E00">
        <w:rPr>
          <w:rFonts w:ascii="Times New Roman" w:hAnsi="Times New Roman" w:cs="Times New Roman"/>
        </w:rPr>
        <w:t xml:space="preserve"> il cui fine è quello di trasformarle in poli culturali attivi, integrati nel tessuto sociale ed economico del territorio;</w:t>
      </w:r>
    </w:p>
    <w:p w14:paraId="48ABA008" w14:textId="347C7D4B" w:rsidR="00314588" w:rsidRPr="00314588" w:rsidRDefault="00314588" w:rsidP="001A6C0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14588">
        <w:rPr>
          <w:rFonts w:ascii="Times New Roman" w:hAnsi="Times New Roman" w:cs="Times New Roman"/>
        </w:rPr>
        <w:t xml:space="preserve">- la sintesi </w:t>
      </w:r>
      <w:r w:rsidR="001F0E00">
        <w:rPr>
          <w:rFonts w:ascii="Times New Roman" w:hAnsi="Times New Roman" w:cs="Times New Roman"/>
        </w:rPr>
        <w:t xml:space="preserve"> di una sostenibilità economica che non gravi sul bilancio comunale e generi risorse da rinvestire nel settore</w:t>
      </w:r>
      <w:r w:rsidR="005C7686">
        <w:rPr>
          <w:rFonts w:ascii="Times New Roman" w:hAnsi="Times New Roman" w:cs="Times New Roman"/>
        </w:rPr>
        <w:t xml:space="preserve"> culturale</w:t>
      </w:r>
      <w:r w:rsidRPr="00314588">
        <w:rPr>
          <w:rFonts w:ascii="Times New Roman" w:hAnsi="Times New Roman" w:cs="Times New Roman"/>
        </w:rPr>
        <w:t>;</w:t>
      </w:r>
    </w:p>
    <w:p w14:paraId="101F2B05" w14:textId="593A1D6F" w:rsidR="006D4023" w:rsidRPr="006D4023" w:rsidRDefault="00314588" w:rsidP="006D40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14588">
        <w:rPr>
          <w:rFonts w:ascii="Times New Roman" w:hAnsi="Times New Roman" w:cs="Times New Roman"/>
        </w:rPr>
        <w:t>- l’elenco degli impegni di cui il proponente intende farsi carico e quelli richiesti</w:t>
      </w:r>
      <w:r w:rsidR="001A6C08">
        <w:rPr>
          <w:rFonts w:ascii="Times New Roman" w:hAnsi="Times New Roman" w:cs="Times New Roman"/>
        </w:rPr>
        <w:t xml:space="preserve"> </w:t>
      </w:r>
      <w:r w:rsidRPr="00314588">
        <w:rPr>
          <w:rFonts w:ascii="Times New Roman" w:hAnsi="Times New Roman" w:cs="Times New Roman"/>
        </w:rPr>
        <w:t>all’Amministrazione nell’arco della vigenza dell’Accordo di Partenariato</w:t>
      </w:r>
      <w:r w:rsidR="005C7686">
        <w:rPr>
          <w:rFonts w:ascii="Times New Roman" w:hAnsi="Times New Roman" w:cs="Times New Roman"/>
        </w:rPr>
        <w:t xml:space="preserve"> con la descrizione dettagliata per i singoli siti e  con particolare riferimento al Castello La Grua Talamanca, che rimane il polo  principale  di richiamo a livello turistico :allestimenti e arredi, gestione operativa dei servizi offerti e accessibilità al pubblico, programma di valorizzazione e promozione</w:t>
      </w:r>
      <w:r w:rsidR="0048128B">
        <w:rPr>
          <w:rFonts w:ascii="Times New Roman" w:hAnsi="Times New Roman" w:cs="Times New Roman"/>
        </w:rPr>
        <w:t xml:space="preserve"> con </w:t>
      </w:r>
      <w:r w:rsidR="005C7686">
        <w:rPr>
          <w:rFonts w:ascii="Times New Roman" w:hAnsi="Times New Roman" w:cs="Times New Roman"/>
        </w:rPr>
        <w:t xml:space="preserve"> strategie di marketing territoriale</w:t>
      </w:r>
      <w:r w:rsidR="00E049D1">
        <w:rPr>
          <w:rFonts w:ascii="Times New Roman" w:hAnsi="Times New Roman" w:cs="Times New Roman"/>
        </w:rPr>
        <w:t xml:space="preserve"> (gestione social media)</w:t>
      </w:r>
      <w:r w:rsidR="005C7686">
        <w:rPr>
          <w:rFonts w:ascii="Times New Roman" w:hAnsi="Times New Roman" w:cs="Times New Roman"/>
        </w:rPr>
        <w:t xml:space="preserve">, capacità di acquisizione finanziamenti regionali ed europei, </w:t>
      </w:r>
      <w:r w:rsidR="005C7686" w:rsidRPr="005C7686">
        <w:rPr>
          <w:rFonts w:ascii="Times New Roman" w:hAnsi="Times New Roman" w:cs="Times New Roman"/>
        </w:rPr>
        <w:t xml:space="preserve">pianificazione strategica </w:t>
      </w:r>
      <w:r w:rsidR="0048128B">
        <w:rPr>
          <w:rFonts w:ascii="Times New Roman" w:hAnsi="Times New Roman" w:cs="Times New Roman"/>
        </w:rPr>
        <w:t xml:space="preserve">e </w:t>
      </w:r>
      <w:r w:rsidR="005C7686" w:rsidRPr="005C7686">
        <w:rPr>
          <w:rFonts w:ascii="Times New Roman" w:hAnsi="Times New Roman" w:cs="Times New Roman"/>
        </w:rPr>
        <w:t xml:space="preserve">coinvolgimento della comunità </w:t>
      </w:r>
      <w:r w:rsidR="0048128B">
        <w:rPr>
          <w:rFonts w:ascii="Times New Roman" w:hAnsi="Times New Roman" w:cs="Times New Roman"/>
        </w:rPr>
        <w:t>nel</w:t>
      </w:r>
      <w:r w:rsidR="005C7686" w:rsidRPr="005C7686">
        <w:rPr>
          <w:rFonts w:ascii="Times New Roman" w:hAnsi="Times New Roman" w:cs="Times New Roman"/>
        </w:rPr>
        <w:t>la valorizzazione del patrimonio attraverso attività culturali e didattiche</w:t>
      </w:r>
      <w:r w:rsidR="006D4023">
        <w:rPr>
          <w:rFonts w:ascii="Times New Roman" w:hAnsi="Times New Roman" w:cs="Times New Roman"/>
        </w:rPr>
        <w:t>, i</w:t>
      </w:r>
      <w:r w:rsidR="006D4023" w:rsidRPr="006D4023">
        <w:rPr>
          <w:rFonts w:ascii="Times New Roman" w:hAnsi="Times New Roman" w:cs="Times New Roman"/>
        </w:rPr>
        <w:t>niziative culturali per la valorizzazione del territorio</w:t>
      </w:r>
      <w:r w:rsidR="006D4023">
        <w:rPr>
          <w:rFonts w:ascii="Times New Roman" w:hAnsi="Times New Roman" w:cs="Times New Roman"/>
        </w:rPr>
        <w:t xml:space="preserve"> con </w:t>
      </w:r>
      <w:r w:rsidR="006D4023" w:rsidRPr="006D4023">
        <w:rPr>
          <w:rFonts w:ascii="Times New Roman" w:hAnsi="Times New Roman" w:cs="Times New Roman"/>
        </w:rPr>
        <w:t xml:space="preserve"> “cartelloni” </w:t>
      </w:r>
      <w:r w:rsidR="006D4023">
        <w:rPr>
          <w:rFonts w:ascii="Times New Roman" w:hAnsi="Times New Roman" w:cs="Times New Roman"/>
        </w:rPr>
        <w:t xml:space="preserve">e </w:t>
      </w:r>
      <w:r w:rsidR="006D4023" w:rsidRPr="006D4023">
        <w:rPr>
          <w:rFonts w:ascii="Times New Roman" w:hAnsi="Times New Roman" w:cs="Times New Roman"/>
        </w:rPr>
        <w:t>con</w:t>
      </w:r>
    </w:p>
    <w:p w14:paraId="68704269" w14:textId="6C126A41" w:rsidR="004B735F" w:rsidRDefault="006D4023" w:rsidP="007065D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D4023">
        <w:rPr>
          <w:rFonts w:ascii="Times New Roman" w:hAnsi="Times New Roman" w:cs="Times New Roman"/>
        </w:rPr>
        <w:t>calendari differenziati e integrati tra loro</w:t>
      </w:r>
      <w:r w:rsidR="007065D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7065D1">
        <w:rPr>
          <w:rFonts w:ascii="Times New Roman" w:hAnsi="Times New Roman" w:cs="Times New Roman"/>
        </w:rPr>
        <w:t xml:space="preserve">rassegne, </w:t>
      </w:r>
      <w:r w:rsidR="007065D1" w:rsidRPr="007065D1">
        <w:rPr>
          <w:rFonts w:ascii="Times New Roman" w:hAnsi="Times New Roman" w:cs="Times New Roman"/>
        </w:rPr>
        <w:t xml:space="preserve">festival), </w:t>
      </w:r>
      <w:r w:rsidRPr="007065D1">
        <w:rPr>
          <w:rFonts w:ascii="Times New Roman" w:hAnsi="Times New Roman" w:cs="Times New Roman"/>
        </w:rPr>
        <w:t>messa in rete dei siti del centro storico,</w:t>
      </w:r>
      <w:r w:rsidR="0048128B" w:rsidRPr="007065D1">
        <w:rPr>
          <w:rFonts w:ascii="Times New Roman" w:hAnsi="Times New Roman" w:cs="Times New Roman"/>
        </w:rPr>
        <w:t xml:space="preserve"> </w:t>
      </w:r>
      <w:r w:rsidRPr="007065D1">
        <w:rPr>
          <w:rFonts w:ascii="Times New Roman" w:hAnsi="Times New Roman" w:cs="Times New Roman"/>
        </w:rPr>
        <w:t xml:space="preserve">percorsi di fruizione esperienziale e attività educative, </w:t>
      </w:r>
      <w:r w:rsidR="007065D1" w:rsidRPr="007065D1">
        <w:rPr>
          <w:rFonts w:ascii="Times New Roman" w:hAnsi="Times New Roman" w:cs="Times New Roman"/>
        </w:rPr>
        <w:t xml:space="preserve">azioni di internazionalizzazione e cooperazione, </w:t>
      </w:r>
      <w:r w:rsidR="00E049D1">
        <w:rPr>
          <w:rFonts w:ascii="Times New Roman" w:hAnsi="Times New Roman" w:cs="Times New Roman"/>
        </w:rPr>
        <w:t xml:space="preserve">programmi  di scambio culturale, </w:t>
      </w:r>
      <w:r w:rsidR="007065D1" w:rsidRPr="007065D1">
        <w:rPr>
          <w:rFonts w:ascii="Times New Roman" w:hAnsi="Times New Roman" w:cs="Times New Roman"/>
        </w:rPr>
        <w:t>ecc…</w:t>
      </w:r>
    </w:p>
    <w:p w14:paraId="6C46629B" w14:textId="77777777" w:rsidR="00E049D1" w:rsidRPr="007065D1" w:rsidRDefault="00E049D1" w:rsidP="007065D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bookmarkEnd w:id="5"/>
    <w:p w14:paraId="35B09335" w14:textId="77777777" w:rsidR="004B735F" w:rsidRDefault="004B735F" w:rsidP="004B735F">
      <w:pPr>
        <w:pStyle w:val="Titolo"/>
        <w:tabs>
          <w:tab w:val="left" w:pos="640"/>
        </w:tabs>
        <w:ind w:right="651"/>
        <w:jc w:val="both"/>
        <w:rPr>
          <w:b/>
          <w:sz w:val="24"/>
          <w:szCs w:val="24"/>
        </w:rPr>
      </w:pPr>
      <w:r w:rsidRPr="00D9198E">
        <w:rPr>
          <w:b/>
          <w:sz w:val="24"/>
          <w:szCs w:val="24"/>
        </w:rPr>
        <w:t>ART 2 –OGGETTO DELLA MANIFESTAZIONE DI INTERESSE</w:t>
      </w:r>
    </w:p>
    <w:p w14:paraId="1B8A993B" w14:textId="77777777" w:rsidR="00265714" w:rsidRPr="00D9198E" w:rsidRDefault="00265714" w:rsidP="004B735F">
      <w:pPr>
        <w:pStyle w:val="Titolo"/>
        <w:tabs>
          <w:tab w:val="left" w:pos="640"/>
        </w:tabs>
        <w:ind w:right="651"/>
        <w:jc w:val="both"/>
        <w:rPr>
          <w:b/>
          <w:sz w:val="24"/>
          <w:szCs w:val="24"/>
        </w:rPr>
      </w:pPr>
    </w:p>
    <w:p w14:paraId="520C2E1F" w14:textId="49A16578" w:rsidR="00411E63" w:rsidRDefault="004B735F" w:rsidP="007D339F">
      <w:pPr>
        <w:pStyle w:val="Titolo"/>
        <w:tabs>
          <w:tab w:val="left" w:pos="640"/>
        </w:tabs>
        <w:ind w:right="-1"/>
        <w:jc w:val="both"/>
        <w:rPr>
          <w:sz w:val="24"/>
          <w:szCs w:val="24"/>
        </w:rPr>
      </w:pPr>
      <w:r w:rsidRPr="00D9198E">
        <w:rPr>
          <w:sz w:val="24"/>
          <w:szCs w:val="24"/>
        </w:rPr>
        <w:t>L’Ente selezionerà i</w:t>
      </w:r>
      <w:r>
        <w:rPr>
          <w:sz w:val="24"/>
          <w:szCs w:val="24"/>
        </w:rPr>
        <w:t xml:space="preserve"> </w:t>
      </w:r>
      <w:r w:rsidRPr="00D9198E">
        <w:rPr>
          <w:sz w:val="24"/>
          <w:szCs w:val="24"/>
        </w:rPr>
        <w:t>soggett</w:t>
      </w:r>
      <w:r w:rsidR="00204FC3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D9198E">
        <w:rPr>
          <w:sz w:val="24"/>
          <w:szCs w:val="24"/>
        </w:rPr>
        <w:t>ritenut</w:t>
      </w:r>
      <w:r w:rsidR="00204FC3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D9198E">
        <w:rPr>
          <w:sz w:val="24"/>
          <w:szCs w:val="24"/>
        </w:rPr>
        <w:t>idone</w:t>
      </w:r>
      <w:r w:rsidR="0035228A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D9198E">
        <w:rPr>
          <w:sz w:val="24"/>
          <w:szCs w:val="24"/>
        </w:rPr>
        <w:t>secondo i criteri spe</w:t>
      </w:r>
      <w:r w:rsidR="00411E63">
        <w:rPr>
          <w:sz w:val="24"/>
          <w:szCs w:val="24"/>
        </w:rPr>
        <w:t>cificati nel presente Avviso</w:t>
      </w:r>
      <w:r w:rsidR="00204FC3">
        <w:rPr>
          <w:sz w:val="24"/>
          <w:szCs w:val="24"/>
        </w:rPr>
        <w:t xml:space="preserve"> e a seguito adeguata commissione esaminatrice nominata all’uopo</w:t>
      </w:r>
      <w:r w:rsidR="00411E63">
        <w:rPr>
          <w:sz w:val="24"/>
          <w:szCs w:val="24"/>
        </w:rPr>
        <w:t xml:space="preserve">. </w:t>
      </w:r>
    </w:p>
    <w:p w14:paraId="38523B3F" w14:textId="657C3965" w:rsidR="004B735F" w:rsidRPr="00D9198E" w:rsidRDefault="00411E63" w:rsidP="007D339F">
      <w:pPr>
        <w:pStyle w:val="Titolo"/>
        <w:tabs>
          <w:tab w:val="left" w:pos="64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204FC3">
        <w:rPr>
          <w:sz w:val="24"/>
          <w:szCs w:val="24"/>
        </w:rPr>
        <w:t>l</w:t>
      </w:r>
      <w:r>
        <w:rPr>
          <w:sz w:val="24"/>
          <w:szCs w:val="24"/>
        </w:rPr>
        <w:t xml:space="preserve"> soggetto </w:t>
      </w:r>
      <w:r w:rsidR="00204FC3">
        <w:rPr>
          <w:sz w:val="24"/>
          <w:szCs w:val="24"/>
        </w:rPr>
        <w:t xml:space="preserve"> o i soggetti </w:t>
      </w:r>
      <w:r>
        <w:rPr>
          <w:sz w:val="24"/>
          <w:szCs w:val="24"/>
        </w:rPr>
        <w:t>selezionat</w:t>
      </w:r>
      <w:r w:rsidR="00204FC3">
        <w:rPr>
          <w:sz w:val="24"/>
          <w:szCs w:val="24"/>
        </w:rPr>
        <w:t>i</w:t>
      </w:r>
      <w:r>
        <w:rPr>
          <w:sz w:val="24"/>
          <w:szCs w:val="24"/>
        </w:rPr>
        <w:t xml:space="preserve"> verr</w:t>
      </w:r>
      <w:r w:rsidR="00204FC3">
        <w:rPr>
          <w:sz w:val="24"/>
          <w:szCs w:val="24"/>
        </w:rPr>
        <w:t>anno</w:t>
      </w:r>
      <w:r>
        <w:rPr>
          <w:sz w:val="24"/>
          <w:szCs w:val="24"/>
        </w:rPr>
        <w:t xml:space="preserve"> chiamat</w:t>
      </w:r>
      <w:r w:rsidR="00204FC3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B735F" w:rsidRPr="00D9198E">
        <w:rPr>
          <w:sz w:val="24"/>
          <w:szCs w:val="24"/>
        </w:rPr>
        <w:t>a partecipare  a un processo di progettazione insieme all’Ente</w:t>
      </w:r>
      <w:r w:rsidR="00BA1053">
        <w:rPr>
          <w:sz w:val="24"/>
          <w:szCs w:val="24"/>
        </w:rPr>
        <w:t xml:space="preserve"> e di gestione delle attività</w:t>
      </w:r>
      <w:r w:rsidR="004B735F">
        <w:rPr>
          <w:sz w:val="24"/>
          <w:szCs w:val="24"/>
        </w:rPr>
        <w:t xml:space="preserve">. </w:t>
      </w:r>
    </w:p>
    <w:p w14:paraId="45B7AD83" w14:textId="47DFFE44" w:rsidR="004B735F" w:rsidRPr="00D9198E" w:rsidRDefault="004B735F" w:rsidP="007D339F">
      <w:pPr>
        <w:pStyle w:val="Titolo"/>
        <w:tabs>
          <w:tab w:val="left" w:pos="640"/>
        </w:tabs>
        <w:ind w:right="-1"/>
        <w:jc w:val="both"/>
        <w:rPr>
          <w:sz w:val="24"/>
          <w:szCs w:val="24"/>
        </w:rPr>
      </w:pPr>
      <w:r w:rsidRPr="00D9198E">
        <w:rPr>
          <w:sz w:val="24"/>
          <w:szCs w:val="24"/>
        </w:rPr>
        <w:t xml:space="preserve">L’attività </w:t>
      </w:r>
      <w:r>
        <w:rPr>
          <w:sz w:val="24"/>
          <w:szCs w:val="24"/>
        </w:rPr>
        <w:t xml:space="preserve">sopradescritta </w:t>
      </w:r>
      <w:r w:rsidRPr="00D9198E">
        <w:rPr>
          <w:sz w:val="24"/>
          <w:szCs w:val="24"/>
        </w:rPr>
        <w:t>non sarà retribuita</w:t>
      </w:r>
      <w:r w:rsidR="00AD6727">
        <w:rPr>
          <w:sz w:val="24"/>
          <w:szCs w:val="24"/>
        </w:rPr>
        <w:t xml:space="preserve"> e deve essere esplicata da figure titolate e professionalmente preparate  a svolgere le attività  per il quale si propongono</w:t>
      </w:r>
      <w:r w:rsidRPr="00D9198E">
        <w:rPr>
          <w:sz w:val="24"/>
          <w:szCs w:val="24"/>
        </w:rPr>
        <w:t>.</w:t>
      </w:r>
    </w:p>
    <w:p w14:paraId="73EBC9AB" w14:textId="77777777" w:rsidR="00EA441A" w:rsidRDefault="004B735F" w:rsidP="007D339F">
      <w:pPr>
        <w:pStyle w:val="Titolo"/>
        <w:tabs>
          <w:tab w:val="left" w:pos="640"/>
        </w:tabs>
        <w:ind w:right="-1"/>
        <w:jc w:val="both"/>
        <w:rPr>
          <w:sz w:val="24"/>
          <w:szCs w:val="24"/>
        </w:rPr>
      </w:pPr>
      <w:r w:rsidRPr="00D9198E">
        <w:rPr>
          <w:sz w:val="24"/>
          <w:szCs w:val="24"/>
        </w:rPr>
        <w:t>Il presente avviso non costituisce impegno contrattuale né finanziario di nessun genere verso i soggetti che presenteranno le loro manifestazioni di interesse</w:t>
      </w:r>
      <w:r w:rsidR="00EA441A">
        <w:rPr>
          <w:sz w:val="24"/>
          <w:szCs w:val="24"/>
        </w:rPr>
        <w:t>.</w:t>
      </w:r>
    </w:p>
    <w:p w14:paraId="342445BC" w14:textId="2C0CB13A" w:rsidR="004B735F" w:rsidRDefault="00F654B8" w:rsidP="00F654B8">
      <w:pPr>
        <w:pStyle w:val="Titolo"/>
        <w:tabs>
          <w:tab w:val="left" w:pos="64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precisa che il Castello </w:t>
      </w:r>
      <w:r w:rsidR="00C526A2">
        <w:rPr>
          <w:sz w:val="24"/>
          <w:szCs w:val="24"/>
        </w:rPr>
        <w:t>L</w:t>
      </w:r>
      <w:r>
        <w:rPr>
          <w:sz w:val="24"/>
          <w:szCs w:val="24"/>
        </w:rPr>
        <w:t xml:space="preserve">a Grua Talamanca </w:t>
      </w:r>
      <w:r w:rsidRPr="00F654B8">
        <w:rPr>
          <w:sz w:val="24"/>
          <w:szCs w:val="24"/>
        </w:rPr>
        <w:t xml:space="preserve"> oltre ad essere meta turistica, è location ambita per eventi di carattere culturale</w:t>
      </w:r>
      <w:r>
        <w:rPr>
          <w:sz w:val="24"/>
          <w:szCs w:val="24"/>
        </w:rPr>
        <w:t xml:space="preserve"> </w:t>
      </w:r>
      <w:r w:rsidRPr="00F654B8">
        <w:rPr>
          <w:sz w:val="24"/>
          <w:szCs w:val="24"/>
        </w:rPr>
        <w:t>diverso, teatro, musica, danza, riprese televisive, matrimoni ed eventi diversi,</w:t>
      </w:r>
      <w:r>
        <w:rPr>
          <w:sz w:val="24"/>
          <w:szCs w:val="24"/>
        </w:rPr>
        <w:t xml:space="preserve"> pertanto a</w:t>
      </w:r>
      <w:r w:rsidR="00EA441A">
        <w:rPr>
          <w:sz w:val="24"/>
          <w:szCs w:val="24"/>
        </w:rPr>
        <w:t>g</w:t>
      </w:r>
      <w:r w:rsidR="00204FC3">
        <w:rPr>
          <w:sz w:val="24"/>
          <w:szCs w:val="24"/>
        </w:rPr>
        <w:t xml:space="preserve">li affidatari </w:t>
      </w:r>
      <w:r w:rsidR="000E03AA">
        <w:rPr>
          <w:sz w:val="24"/>
          <w:szCs w:val="24"/>
        </w:rPr>
        <w:t xml:space="preserve"> è concesso acquistare presso l’ente comunale</w:t>
      </w:r>
      <w:r w:rsidR="00C526A2">
        <w:rPr>
          <w:sz w:val="24"/>
          <w:szCs w:val="24"/>
        </w:rPr>
        <w:t xml:space="preserve"> solo</w:t>
      </w:r>
      <w:r w:rsidR="000E03AA">
        <w:rPr>
          <w:sz w:val="24"/>
          <w:szCs w:val="24"/>
        </w:rPr>
        <w:t xml:space="preserve"> </w:t>
      </w:r>
      <w:r w:rsidR="000E03AA" w:rsidRPr="000E03AA">
        <w:rPr>
          <w:sz w:val="24"/>
          <w:szCs w:val="24"/>
        </w:rPr>
        <w:t>biglietti per diritto d’ingresso fruitori</w:t>
      </w:r>
      <w:r w:rsidR="006B567B">
        <w:rPr>
          <w:sz w:val="24"/>
          <w:szCs w:val="24"/>
        </w:rPr>
        <w:t xml:space="preserve"> Castello La Grua Talamanca</w:t>
      </w:r>
      <w:r w:rsidR="000E03AA" w:rsidRPr="000E03AA">
        <w:rPr>
          <w:sz w:val="24"/>
          <w:szCs w:val="24"/>
        </w:rPr>
        <w:t>,  in prevendita</w:t>
      </w:r>
      <w:r w:rsidR="00265714" w:rsidRPr="00265714">
        <w:t xml:space="preserve"> </w:t>
      </w:r>
      <w:r w:rsidR="00265714" w:rsidRPr="00265714">
        <w:rPr>
          <w:sz w:val="24"/>
          <w:szCs w:val="24"/>
        </w:rPr>
        <w:t>per superiore 40 unità</w:t>
      </w:r>
      <w:r w:rsidR="000E03AA" w:rsidRPr="000E03AA">
        <w:rPr>
          <w:sz w:val="24"/>
          <w:szCs w:val="24"/>
        </w:rPr>
        <w:t xml:space="preserve">, come  da deliberazione </w:t>
      </w:r>
      <w:r w:rsidR="00265714">
        <w:rPr>
          <w:sz w:val="24"/>
          <w:szCs w:val="24"/>
        </w:rPr>
        <w:t xml:space="preserve"> del costo del servizio annuale  </w:t>
      </w:r>
      <w:r w:rsidR="00265714" w:rsidRPr="00265714">
        <w:rPr>
          <w:sz w:val="24"/>
          <w:szCs w:val="24"/>
        </w:rPr>
        <w:t>(</w:t>
      </w:r>
      <w:r w:rsidR="000E03AA" w:rsidRPr="00265714">
        <w:rPr>
          <w:sz w:val="24"/>
          <w:szCs w:val="24"/>
        </w:rPr>
        <w:t xml:space="preserve">n. </w:t>
      </w:r>
      <w:r w:rsidR="00265714" w:rsidRPr="00265714">
        <w:rPr>
          <w:sz w:val="24"/>
          <w:szCs w:val="24"/>
        </w:rPr>
        <w:t>34 del 28/03/2025)</w:t>
      </w:r>
      <w:r w:rsidR="000E03AA" w:rsidRPr="00265714">
        <w:rPr>
          <w:sz w:val="24"/>
          <w:szCs w:val="24"/>
        </w:rPr>
        <w:t>,</w:t>
      </w:r>
      <w:r w:rsidR="00265714">
        <w:rPr>
          <w:sz w:val="24"/>
          <w:szCs w:val="24"/>
        </w:rPr>
        <w:t xml:space="preserve"> e secondo  aggiornamenti tariffari annuali, </w:t>
      </w:r>
      <w:r w:rsidR="000E03AA" w:rsidRPr="000E03AA">
        <w:rPr>
          <w:sz w:val="24"/>
          <w:szCs w:val="24"/>
        </w:rPr>
        <w:t xml:space="preserve"> fermo restando che le restanti tariffe adottate  con la sopracitata deliberazione</w:t>
      </w:r>
      <w:r w:rsidR="00265714">
        <w:rPr>
          <w:sz w:val="24"/>
          <w:szCs w:val="24"/>
        </w:rPr>
        <w:t xml:space="preserve"> e s.m,. </w:t>
      </w:r>
      <w:r w:rsidR="000E03AA" w:rsidRPr="000E03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riferimento altri servizi offerti </w:t>
      </w:r>
      <w:r w:rsidR="000E03AA" w:rsidRPr="000E03AA">
        <w:rPr>
          <w:sz w:val="24"/>
          <w:szCs w:val="24"/>
        </w:rPr>
        <w:t xml:space="preserve">rimangono </w:t>
      </w:r>
      <w:r>
        <w:rPr>
          <w:sz w:val="24"/>
          <w:szCs w:val="24"/>
        </w:rPr>
        <w:t>sotto la gestione diretta dell’ente comunale.</w:t>
      </w:r>
      <w:r w:rsidR="000E03AA">
        <w:rPr>
          <w:sz w:val="24"/>
          <w:szCs w:val="24"/>
        </w:rPr>
        <w:t xml:space="preserve">  </w:t>
      </w:r>
      <w:r>
        <w:rPr>
          <w:sz w:val="24"/>
          <w:szCs w:val="24"/>
        </w:rPr>
        <w:t>S</w:t>
      </w:r>
      <w:r w:rsidR="000E03AA">
        <w:rPr>
          <w:sz w:val="24"/>
          <w:szCs w:val="24"/>
        </w:rPr>
        <w:t>i precisa inoltre che</w:t>
      </w:r>
      <w:r w:rsidR="00AD6727">
        <w:rPr>
          <w:sz w:val="24"/>
          <w:szCs w:val="24"/>
        </w:rPr>
        <w:t xml:space="preserve"> </w:t>
      </w:r>
      <w:r w:rsidR="00EA441A" w:rsidRPr="00EA441A">
        <w:rPr>
          <w:sz w:val="24"/>
          <w:szCs w:val="24"/>
        </w:rPr>
        <w:t xml:space="preserve">restano </w:t>
      </w:r>
      <w:r w:rsidR="000E03AA">
        <w:rPr>
          <w:sz w:val="24"/>
          <w:szCs w:val="24"/>
        </w:rPr>
        <w:t>a</w:t>
      </w:r>
      <w:r w:rsidR="00EA441A" w:rsidRPr="00EA441A">
        <w:rPr>
          <w:sz w:val="24"/>
          <w:szCs w:val="24"/>
        </w:rPr>
        <w:t>gli</w:t>
      </w:r>
      <w:r w:rsidR="000E03AA">
        <w:rPr>
          <w:sz w:val="24"/>
          <w:szCs w:val="24"/>
        </w:rPr>
        <w:t xml:space="preserve"> affidata</w:t>
      </w:r>
      <w:r>
        <w:rPr>
          <w:sz w:val="24"/>
          <w:szCs w:val="24"/>
        </w:rPr>
        <w:t>r</w:t>
      </w:r>
      <w:r w:rsidR="000E03AA">
        <w:rPr>
          <w:sz w:val="24"/>
          <w:szCs w:val="24"/>
        </w:rPr>
        <w:t>i</w:t>
      </w:r>
      <w:r w:rsidR="00EA441A" w:rsidRPr="00EA441A">
        <w:rPr>
          <w:sz w:val="24"/>
          <w:szCs w:val="24"/>
        </w:rPr>
        <w:t xml:space="preserve"> adempimenti</w:t>
      </w:r>
      <w:r w:rsidR="00265714">
        <w:rPr>
          <w:sz w:val="24"/>
          <w:szCs w:val="24"/>
        </w:rPr>
        <w:t>,</w:t>
      </w:r>
      <w:r w:rsidR="00EA441A" w:rsidRPr="00EA441A">
        <w:rPr>
          <w:sz w:val="24"/>
          <w:szCs w:val="24"/>
        </w:rPr>
        <w:t xml:space="preserve"> riguardanti l’organizzazione delle varie attività</w:t>
      </w:r>
      <w:r w:rsidR="00265714">
        <w:rPr>
          <w:sz w:val="24"/>
          <w:szCs w:val="24"/>
        </w:rPr>
        <w:t>, l’</w:t>
      </w:r>
      <w:r w:rsidR="00EA441A" w:rsidRPr="00EA441A">
        <w:rPr>
          <w:sz w:val="24"/>
          <w:szCs w:val="24"/>
        </w:rPr>
        <w:t xml:space="preserve"> obbligo di acquisizione di tutti i permessi, licenze od altri provvedimenti autorizzatori </w:t>
      </w:r>
      <w:r w:rsidR="00EA441A" w:rsidRPr="00EA441A">
        <w:rPr>
          <w:sz w:val="24"/>
          <w:szCs w:val="24"/>
        </w:rPr>
        <w:lastRenderedPageBreak/>
        <w:t xml:space="preserve">comunque denominati e  che </w:t>
      </w:r>
      <w:r w:rsidR="00EA441A">
        <w:rPr>
          <w:sz w:val="24"/>
          <w:szCs w:val="24"/>
        </w:rPr>
        <w:t>gli stessi</w:t>
      </w:r>
      <w:r w:rsidR="00EA441A" w:rsidRPr="00EA441A">
        <w:rPr>
          <w:sz w:val="24"/>
          <w:szCs w:val="24"/>
        </w:rPr>
        <w:t xml:space="preserve">  si terr</w:t>
      </w:r>
      <w:r w:rsidR="00EA441A">
        <w:rPr>
          <w:sz w:val="24"/>
          <w:szCs w:val="24"/>
        </w:rPr>
        <w:t>anno</w:t>
      </w:r>
      <w:r w:rsidR="00EA441A" w:rsidRPr="00EA441A">
        <w:rPr>
          <w:sz w:val="24"/>
          <w:szCs w:val="24"/>
        </w:rPr>
        <w:t xml:space="preserve"> responsabil</w:t>
      </w:r>
      <w:r w:rsidR="00EA441A">
        <w:rPr>
          <w:sz w:val="24"/>
          <w:szCs w:val="24"/>
        </w:rPr>
        <w:t>i</w:t>
      </w:r>
      <w:r w:rsidR="00EA441A" w:rsidRPr="00EA441A">
        <w:rPr>
          <w:sz w:val="24"/>
          <w:szCs w:val="24"/>
        </w:rPr>
        <w:t xml:space="preserve"> di ogni effetto pregiudizievole </w:t>
      </w:r>
      <w:r w:rsidR="00EA441A">
        <w:rPr>
          <w:sz w:val="24"/>
          <w:szCs w:val="24"/>
        </w:rPr>
        <w:t xml:space="preserve"> ne </w:t>
      </w:r>
      <w:r w:rsidR="00EA441A" w:rsidRPr="00EA441A">
        <w:rPr>
          <w:sz w:val="24"/>
          <w:szCs w:val="24"/>
        </w:rPr>
        <w:t>possa derivare da un uso abusivo o scorretto dei luoghi;</w:t>
      </w:r>
    </w:p>
    <w:p w14:paraId="3226E474" w14:textId="77777777" w:rsidR="004B735F" w:rsidRPr="00066C82" w:rsidRDefault="004B735F" w:rsidP="00EA441A">
      <w:pPr>
        <w:pStyle w:val="Titolo"/>
        <w:tabs>
          <w:tab w:val="left" w:pos="640"/>
        </w:tabs>
        <w:ind w:right="651"/>
        <w:jc w:val="both"/>
        <w:rPr>
          <w:i/>
          <w:sz w:val="24"/>
          <w:szCs w:val="24"/>
        </w:rPr>
      </w:pPr>
    </w:p>
    <w:p w14:paraId="1916F23C" w14:textId="526DDA1C" w:rsidR="004B735F" w:rsidRDefault="004B735F" w:rsidP="004B735F">
      <w:pPr>
        <w:pStyle w:val="Titolo"/>
        <w:tabs>
          <w:tab w:val="left" w:pos="640"/>
        </w:tabs>
        <w:ind w:right="651"/>
        <w:jc w:val="both"/>
        <w:rPr>
          <w:b/>
          <w:sz w:val="24"/>
          <w:szCs w:val="24"/>
        </w:rPr>
      </w:pPr>
      <w:r w:rsidRPr="00D9198E">
        <w:rPr>
          <w:b/>
          <w:sz w:val="24"/>
          <w:szCs w:val="24"/>
        </w:rPr>
        <w:t xml:space="preserve">ART. </w:t>
      </w:r>
      <w:r w:rsidR="00EA441A">
        <w:rPr>
          <w:b/>
          <w:sz w:val="24"/>
          <w:szCs w:val="24"/>
        </w:rPr>
        <w:t>3</w:t>
      </w:r>
      <w:r w:rsidRPr="00D9198E">
        <w:rPr>
          <w:b/>
          <w:sz w:val="24"/>
          <w:szCs w:val="24"/>
        </w:rPr>
        <w:t>- SOGGETTI INVITATI A PARTECIPARE AL PRESENTE AVVISO</w:t>
      </w:r>
    </w:p>
    <w:p w14:paraId="30136B9A" w14:textId="77777777" w:rsidR="00265714" w:rsidRPr="00D9198E" w:rsidRDefault="00265714" w:rsidP="004B735F">
      <w:pPr>
        <w:pStyle w:val="Titolo"/>
        <w:tabs>
          <w:tab w:val="left" w:pos="640"/>
        </w:tabs>
        <w:ind w:right="651"/>
        <w:jc w:val="both"/>
        <w:rPr>
          <w:b/>
          <w:sz w:val="24"/>
          <w:szCs w:val="24"/>
        </w:rPr>
      </w:pPr>
    </w:p>
    <w:p w14:paraId="2057B533" w14:textId="1396D7AD" w:rsidR="007A4BC4" w:rsidRDefault="004B735F" w:rsidP="007D339F">
      <w:pPr>
        <w:pStyle w:val="Titolo"/>
        <w:tabs>
          <w:tab w:val="left" w:pos="640"/>
          <w:tab w:val="left" w:pos="9638"/>
        </w:tabs>
        <w:ind w:right="-1"/>
        <w:jc w:val="both"/>
        <w:rPr>
          <w:sz w:val="24"/>
          <w:szCs w:val="24"/>
        </w:rPr>
      </w:pPr>
      <w:r w:rsidRPr="00D9198E">
        <w:rPr>
          <w:sz w:val="24"/>
          <w:szCs w:val="24"/>
        </w:rPr>
        <w:t>Sono invitati a partecipare al presente Avviso</w:t>
      </w:r>
      <w:r w:rsidR="00066C82">
        <w:rPr>
          <w:sz w:val="24"/>
          <w:szCs w:val="24"/>
        </w:rPr>
        <w:t xml:space="preserve"> le organizzazioni non profit </w:t>
      </w:r>
      <w:r w:rsidR="007D339F">
        <w:rPr>
          <w:sz w:val="24"/>
          <w:szCs w:val="24"/>
        </w:rPr>
        <w:t>che perseguano finalità socialmente rilevanti e di pubblica utilità, con mancanza di finalità di lucro e di distribuzione utili</w:t>
      </w:r>
      <w:r w:rsidR="007A4BC4">
        <w:rPr>
          <w:sz w:val="24"/>
          <w:szCs w:val="24"/>
        </w:rPr>
        <w:t xml:space="preserve"> e impiego di tutte le risorse per la realizzazione del proprio scopo. </w:t>
      </w:r>
    </w:p>
    <w:p w14:paraId="6DA48FB3" w14:textId="1CDCB961" w:rsidR="001711A3" w:rsidRDefault="004B735F" w:rsidP="007D339F">
      <w:pPr>
        <w:pStyle w:val="Titolo"/>
        <w:tabs>
          <w:tab w:val="left" w:pos="640"/>
          <w:tab w:val="left" w:pos="9638"/>
        </w:tabs>
        <w:ind w:right="-1"/>
        <w:jc w:val="both"/>
        <w:rPr>
          <w:sz w:val="24"/>
          <w:szCs w:val="24"/>
        </w:rPr>
      </w:pPr>
      <w:r w:rsidRPr="007A4BC4">
        <w:rPr>
          <w:sz w:val="24"/>
          <w:szCs w:val="24"/>
        </w:rPr>
        <w:t>I soggetti</w:t>
      </w:r>
      <w:r w:rsidRPr="00D9198E">
        <w:rPr>
          <w:sz w:val="24"/>
          <w:szCs w:val="24"/>
        </w:rPr>
        <w:t xml:space="preserve"> che intend</w:t>
      </w:r>
      <w:r>
        <w:rPr>
          <w:sz w:val="24"/>
          <w:szCs w:val="24"/>
        </w:rPr>
        <w:t>a</w:t>
      </w:r>
      <w:r w:rsidRPr="00D9198E">
        <w:rPr>
          <w:sz w:val="24"/>
          <w:szCs w:val="24"/>
        </w:rPr>
        <w:t xml:space="preserve">no manifestare il proprio interesse a partecipare all’attività </w:t>
      </w:r>
      <w:r>
        <w:rPr>
          <w:sz w:val="24"/>
          <w:szCs w:val="24"/>
        </w:rPr>
        <w:t xml:space="preserve">come sopra descritta </w:t>
      </w:r>
      <w:r w:rsidRPr="00D9198E">
        <w:rPr>
          <w:sz w:val="24"/>
          <w:szCs w:val="24"/>
        </w:rPr>
        <w:t>dovranno essere in possesso di tutti i requisiti giuridici di affidabilità</w:t>
      </w:r>
      <w:r w:rsidR="00386E2C">
        <w:rPr>
          <w:sz w:val="24"/>
          <w:szCs w:val="24"/>
        </w:rPr>
        <w:t xml:space="preserve"> e </w:t>
      </w:r>
      <w:r w:rsidR="001711A3">
        <w:rPr>
          <w:sz w:val="24"/>
          <w:szCs w:val="24"/>
        </w:rPr>
        <w:t>secondo:</w:t>
      </w:r>
    </w:p>
    <w:p w14:paraId="22F3219F" w14:textId="77777777" w:rsidR="001711A3" w:rsidRDefault="001711A3" w:rsidP="007D339F">
      <w:pPr>
        <w:pStyle w:val="Titolo"/>
        <w:tabs>
          <w:tab w:val="left" w:pos="640"/>
          <w:tab w:val="left" w:pos="9638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86E2C">
        <w:rPr>
          <w:sz w:val="24"/>
          <w:szCs w:val="24"/>
        </w:rPr>
        <w:t>l’art.</w:t>
      </w:r>
      <w:r w:rsidR="004B735F" w:rsidRPr="00D9198E">
        <w:rPr>
          <w:sz w:val="24"/>
          <w:szCs w:val="24"/>
        </w:rPr>
        <w:t xml:space="preserve">  </w:t>
      </w:r>
      <w:r w:rsidR="00386E2C">
        <w:rPr>
          <w:sz w:val="24"/>
          <w:szCs w:val="24"/>
        </w:rPr>
        <w:t xml:space="preserve">134 del </w:t>
      </w:r>
      <w:r w:rsidR="004B735F" w:rsidRPr="00D9198E">
        <w:rPr>
          <w:sz w:val="24"/>
          <w:szCs w:val="24"/>
        </w:rPr>
        <w:t>D. lgs n.</w:t>
      </w:r>
      <w:r w:rsidR="00386E2C">
        <w:rPr>
          <w:sz w:val="24"/>
          <w:szCs w:val="24"/>
        </w:rPr>
        <w:t xml:space="preserve"> 36/2023</w:t>
      </w:r>
      <w:r>
        <w:rPr>
          <w:sz w:val="24"/>
          <w:szCs w:val="24"/>
        </w:rPr>
        <w:t>;</w:t>
      </w:r>
    </w:p>
    <w:p w14:paraId="05D8DFC8" w14:textId="77777777" w:rsidR="001711A3" w:rsidRDefault="001711A3" w:rsidP="007D339F">
      <w:pPr>
        <w:pStyle w:val="Titolo"/>
        <w:tabs>
          <w:tab w:val="left" w:pos="640"/>
          <w:tab w:val="left" w:pos="9638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 D. lgs 42/2004;</w:t>
      </w:r>
    </w:p>
    <w:p w14:paraId="5FCF315A" w14:textId="24C53B74" w:rsidR="00B0664D" w:rsidRPr="007B7705" w:rsidRDefault="001711A3" w:rsidP="007D339F">
      <w:pPr>
        <w:pStyle w:val="Titolo"/>
        <w:tabs>
          <w:tab w:val="left" w:pos="640"/>
          <w:tab w:val="left" w:pos="9638"/>
        </w:tabs>
        <w:ind w:right="-1"/>
        <w:jc w:val="both"/>
        <w:rPr>
          <w:color w:val="000000"/>
        </w:rPr>
      </w:pPr>
      <w:r>
        <w:rPr>
          <w:sz w:val="24"/>
          <w:szCs w:val="24"/>
        </w:rPr>
        <w:t>-D. lgs 117/2017;</w:t>
      </w:r>
      <w:r w:rsidR="004B735F" w:rsidRPr="00D9198E">
        <w:rPr>
          <w:sz w:val="24"/>
          <w:szCs w:val="24"/>
        </w:rPr>
        <w:t xml:space="preserve"> </w:t>
      </w:r>
    </w:p>
    <w:p w14:paraId="2AA54301" w14:textId="77777777" w:rsidR="00F173AD" w:rsidRDefault="00F173AD" w:rsidP="007D339F">
      <w:pPr>
        <w:tabs>
          <w:tab w:val="left" w:pos="9638"/>
        </w:tabs>
        <w:autoSpaceDE w:val="0"/>
        <w:autoSpaceDN w:val="0"/>
        <w:adjustRightInd w:val="0"/>
        <w:ind w:right="-1"/>
        <w:jc w:val="both"/>
        <w:rPr>
          <w:i/>
          <w:color w:val="000000"/>
        </w:rPr>
      </w:pPr>
    </w:p>
    <w:p w14:paraId="21085A20" w14:textId="6F613475" w:rsidR="00BA1053" w:rsidRDefault="000A754C" w:rsidP="009E4939">
      <w:pPr>
        <w:tabs>
          <w:tab w:val="left" w:pos="640"/>
        </w:tabs>
        <w:ind w:right="-1"/>
        <w:jc w:val="both"/>
        <w:rPr>
          <w:b/>
        </w:rPr>
      </w:pPr>
      <w:r w:rsidRPr="00D9198E">
        <w:rPr>
          <w:b/>
        </w:rPr>
        <w:t>ART.</w:t>
      </w:r>
      <w:r w:rsidR="00EA441A">
        <w:rPr>
          <w:b/>
        </w:rPr>
        <w:t>4</w:t>
      </w:r>
      <w:r w:rsidRPr="00D9198E">
        <w:rPr>
          <w:b/>
        </w:rPr>
        <w:t xml:space="preserve"> – MODALITA’ E DATA DI PRESENTAZIONE DELLE MANIFESTAZIONI D’INTERESSE</w:t>
      </w:r>
    </w:p>
    <w:p w14:paraId="466BFFCD" w14:textId="596896AF" w:rsidR="00C874BA" w:rsidRDefault="000A754C" w:rsidP="009E4939">
      <w:pPr>
        <w:tabs>
          <w:tab w:val="left" w:pos="640"/>
        </w:tabs>
        <w:ind w:right="-1"/>
        <w:jc w:val="both"/>
      </w:pPr>
      <w:r w:rsidRPr="00D9198E">
        <w:rPr>
          <w:u w:val="single"/>
        </w:rPr>
        <w:t xml:space="preserve">Per partecipare  </w:t>
      </w:r>
      <w:r w:rsidRPr="00AE4D0D">
        <w:rPr>
          <w:u w:val="single"/>
        </w:rPr>
        <w:t>alla  selezione  i soggetti</w:t>
      </w:r>
      <w:r w:rsidRPr="00D9198E">
        <w:t xml:space="preserve"> indicati al</w:t>
      </w:r>
      <w:r>
        <w:t>l’art.</w:t>
      </w:r>
      <w:r w:rsidR="00C874BA">
        <w:t>3</w:t>
      </w:r>
      <w:r>
        <w:t xml:space="preserve"> </w:t>
      </w:r>
      <w:r w:rsidRPr="00D9198E">
        <w:t>dovranno far pervenire, pena  esclusione entro le ore</w:t>
      </w:r>
      <w:r w:rsidR="002E10B4" w:rsidRPr="002E10B4">
        <w:t xml:space="preserve"> </w:t>
      </w:r>
      <w:r w:rsidR="002E10B4" w:rsidRPr="002E10B4">
        <w:t>12.00  del 03-09-2025</w:t>
      </w:r>
      <w:r w:rsidR="002E10B4">
        <w:t xml:space="preserve"> </w:t>
      </w:r>
      <w:r w:rsidR="00AF3CCB" w:rsidRPr="00AF3CCB">
        <w:t xml:space="preserve">mediante consegna a mano, o raccomandata  </w:t>
      </w:r>
      <w:r w:rsidR="00AF3CCB">
        <w:t>o</w:t>
      </w:r>
      <w:r w:rsidR="00FE76B8">
        <w:t xml:space="preserve"> all</w:t>
      </w:r>
      <w:r w:rsidR="00265714">
        <w:t>a</w:t>
      </w:r>
      <w:r w:rsidR="00FE76B8">
        <w:t xml:space="preserve"> seguente </w:t>
      </w:r>
      <w:r w:rsidR="00AF3CCB">
        <w:t xml:space="preserve"> pec</w:t>
      </w:r>
      <w:r w:rsidR="00FE76B8">
        <w:t>:</w:t>
      </w:r>
      <w:r w:rsidR="00AF3CCB">
        <w:t xml:space="preserve"> </w:t>
      </w:r>
      <w:r w:rsidR="00FE76B8" w:rsidRPr="00FE76B8">
        <w:t xml:space="preserve">protocollo@pec.comune.carini.pa.it </w:t>
      </w:r>
      <w:r w:rsidR="00FE76B8">
        <w:t>-</w:t>
      </w:r>
      <w:r w:rsidRPr="00D9198E">
        <w:t>con la dicitura: “</w:t>
      </w:r>
      <w:r w:rsidR="00265714" w:rsidRPr="00265714">
        <w:rPr>
          <w:b/>
          <w:bCs/>
        </w:rPr>
        <w:t>AVVISO PUBBLICO MANIFESTAZIONE DI INTERESSE PER INDIVIDUAZIONE DI ENTI NON PROFIT QUALE PARTENARIATO PUBBLICO-PRIVATO A TITOLO GRATUITO PER  LA GESTIONE  INTEGRATA DI SERVIZI E LA VALORIZZAZIONE DI SITI ARCHITETTONICI E TURISTICO-CULTURALI DEL CENTRO STORICO  CON PARTICOLARE RIFERIMENTO AL CASTELLO LA GRUA TALAMANCA</w:t>
      </w:r>
      <w:r w:rsidR="00C80B76">
        <w:rPr>
          <w:b/>
          <w:bCs/>
        </w:rPr>
        <w:t>”</w:t>
      </w:r>
      <w:r w:rsidR="00F654B8">
        <w:rPr>
          <w:b/>
          <w:bCs/>
        </w:rPr>
        <w:t>.</w:t>
      </w:r>
      <w:r w:rsidR="00F654B8" w:rsidRPr="00F654B8">
        <w:t xml:space="preserve"> </w:t>
      </w:r>
    </w:p>
    <w:p w14:paraId="58765285" w14:textId="74C50C0B" w:rsidR="00B12F72" w:rsidRPr="00F654B8" w:rsidRDefault="00F654B8" w:rsidP="009E4939">
      <w:pPr>
        <w:tabs>
          <w:tab w:val="left" w:pos="640"/>
        </w:tabs>
        <w:ind w:right="-1"/>
        <w:jc w:val="both"/>
      </w:pPr>
      <w:r w:rsidRPr="00F654B8">
        <w:t>Non saranno prese in considerazioni proposte giunte dopo tale data.</w:t>
      </w:r>
    </w:p>
    <w:p w14:paraId="4FF3C786" w14:textId="5B7367A1" w:rsidR="000A754C" w:rsidRPr="00D9198E" w:rsidRDefault="000A754C" w:rsidP="000A754C">
      <w:pPr>
        <w:tabs>
          <w:tab w:val="left" w:pos="640"/>
        </w:tabs>
        <w:ind w:right="-1"/>
        <w:jc w:val="both"/>
      </w:pPr>
      <w:r w:rsidRPr="00D9198E">
        <w:t>Il plico dovrà essere indirizzato e dovrà pervenire esclusivamente all’ufficio protocollo del Comune di Carini. Il  recapito del plico contenente  i documenti per la partecipazione  all</w:t>
      </w:r>
      <w:r w:rsidR="00C80B76">
        <w:t>’avviso</w:t>
      </w:r>
      <w:r>
        <w:t>,</w:t>
      </w:r>
      <w:r w:rsidRPr="00D9198E">
        <w:t xml:space="preserve"> rimane ad esclusivo rischio del mittente ove, per qualsiasi motivo, lo stesso </w:t>
      </w:r>
      <w:r>
        <w:t xml:space="preserve">non </w:t>
      </w:r>
      <w:r w:rsidRPr="00D9198E">
        <w:t xml:space="preserve">giunga  a destinazione  </w:t>
      </w:r>
      <w:r>
        <w:t xml:space="preserve">oltre </w:t>
      </w:r>
      <w:r w:rsidRPr="00D9198E">
        <w:t>il termine perentorio sopra indicato.</w:t>
      </w:r>
    </w:p>
    <w:p w14:paraId="563A3B8A" w14:textId="77777777" w:rsidR="000A754C" w:rsidRPr="00D9198E" w:rsidRDefault="000A754C" w:rsidP="000A754C">
      <w:pPr>
        <w:tabs>
          <w:tab w:val="left" w:pos="640"/>
        </w:tabs>
        <w:ind w:right="-1"/>
        <w:jc w:val="both"/>
      </w:pPr>
      <w:r w:rsidRPr="00D9198E">
        <w:t>Farà fede esclusivamente la data e l’ora apposte nella busta, dal Dipendente addetto all’ufficio protocollo.</w:t>
      </w:r>
    </w:p>
    <w:p w14:paraId="130B1180" w14:textId="3841346A" w:rsidR="000A754C" w:rsidRDefault="000A754C" w:rsidP="000A754C">
      <w:pPr>
        <w:tabs>
          <w:tab w:val="left" w:pos="640"/>
        </w:tabs>
        <w:ind w:right="-1"/>
        <w:jc w:val="both"/>
      </w:pPr>
      <w:r w:rsidRPr="00D9198E">
        <w:t>Il plico dovrà contenere, pena esclusione, al suo interno</w:t>
      </w:r>
      <w:r w:rsidR="00C80B76">
        <w:t>:</w:t>
      </w:r>
    </w:p>
    <w:p w14:paraId="7FEBB8AB" w14:textId="77777777" w:rsidR="000A754C" w:rsidRDefault="000A754C" w:rsidP="000A754C">
      <w:pPr>
        <w:tabs>
          <w:tab w:val="left" w:pos="640"/>
          <w:tab w:val="num" w:pos="1276"/>
        </w:tabs>
        <w:ind w:right="-1"/>
        <w:jc w:val="both"/>
      </w:pPr>
      <w:r>
        <w:t xml:space="preserve">1) </w:t>
      </w:r>
      <w:r w:rsidRPr="00D9198E">
        <w:t xml:space="preserve">istanza di partecipazione firmata dal legale rappresentante dell’Ente, con </w:t>
      </w:r>
      <w:r>
        <w:t xml:space="preserve"> </w:t>
      </w:r>
      <w:r w:rsidRPr="00D9198E">
        <w:t>allegata copia del documento di riconoscimento in corso di validità;</w:t>
      </w:r>
      <w:r>
        <w:t xml:space="preserve"> </w:t>
      </w:r>
    </w:p>
    <w:p w14:paraId="11187E3F" w14:textId="421FF6AA" w:rsidR="009E4939" w:rsidRDefault="00C80B76" w:rsidP="005B665E">
      <w:pPr>
        <w:pStyle w:val="Default"/>
        <w:jc w:val="both"/>
        <w:rPr>
          <w:rFonts w:ascii="Times New Roman" w:hAnsi="Times New Roman" w:cs="Times New Roman"/>
        </w:rPr>
      </w:pPr>
      <w:r>
        <w:t>2</w:t>
      </w:r>
      <w:r w:rsidR="000A754C">
        <w:t>)</w:t>
      </w:r>
      <w:r w:rsidR="000A754C" w:rsidRPr="00D9198E">
        <w:t xml:space="preserve"> </w:t>
      </w:r>
      <w:r w:rsidR="000A754C" w:rsidRPr="005B665E">
        <w:rPr>
          <w:rFonts w:ascii="Times New Roman" w:hAnsi="Times New Roman" w:cs="Times New Roman"/>
        </w:rPr>
        <w:t>dichiarazione, resa ai sensi dell’art. 45 del D.P.R. 445/00 e con richiamo delle sanzioni penali previste dall’art. 76 DPR 445/00</w:t>
      </w:r>
      <w:r w:rsidR="009E4939">
        <w:rPr>
          <w:rFonts w:ascii="Times New Roman" w:hAnsi="Times New Roman" w:cs="Times New Roman"/>
        </w:rPr>
        <w:t xml:space="preserve">: </w:t>
      </w:r>
    </w:p>
    <w:p w14:paraId="73AFEFC1" w14:textId="10B3FC71" w:rsidR="005B665E" w:rsidRDefault="00C80B76" w:rsidP="005B665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E4939">
        <w:rPr>
          <w:rFonts w:ascii="Times New Roman" w:hAnsi="Times New Roman" w:cs="Times New Roman"/>
        </w:rPr>
        <w:t xml:space="preserve">) </w:t>
      </w:r>
      <w:r w:rsidR="005B665E" w:rsidRPr="008F2A1F">
        <w:rPr>
          <w:rFonts w:ascii="Times New Roman" w:hAnsi="Times New Roman" w:cs="Times New Roman"/>
        </w:rPr>
        <w:t xml:space="preserve"> </w:t>
      </w:r>
      <w:r w:rsidR="00B12F72">
        <w:rPr>
          <w:rFonts w:ascii="Times New Roman" w:hAnsi="Times New Roman" w:cs="Times New Roman"/>
        </w:rPr>
        <w:t xml:space="preserve">che l’oggetto della manifestazione di interesse rientra </w:t>
      </w:r>
      <w:r w:rsidR="005B665E" w:rsidRPr="008F2A1F">
        <w:rPr>
          <w:rFonts w:ascii="Times New Roman" w:hAnsi="Times New Roman" w:cs="Times New Roman"/>
        </w:rPr>
        <w:t xml:space="preserve">tra le finalità principali </w:t>
      </w:r>
      <w:r w:rsidR="009E4939">
        <w:rPr>
          <w:rFonts w:ascii="Times New Roman" w:hAnsi="Times New Roman" w:cs="Times New Roman"/>
        </w:rPr>
        <w:t xml:space="preserve">indicate nello </w:t>
      </w:r>
      <w:r w:rsidR="005B665E" w:rsidRPr="008F2A1F">
        <w:rPr>
          <w:rFonts w:ascii="Times New Roman" w:hAnsi="Times New Roman" w:cs="Times New Roman"/>
        </w:rPr>
        <w:t>statuto</w:t>
      </w:r>
      <w:r w:rsidR="009E4939">
        <w:rPr>
          <w:rFonts w:ascii="Times New Roman" w:hAnsi="Times New Roman" w:cs="Times New Roman"/>
        </w:rPr>
        <w:t xml:space="preserve"> in ordine allo </w:t>
      </w:r>
      <w:r w:rsidR="005B665E" w:rsidRPr="008F2A1F">
        <w:rPr>
          <w:rFonts w:ascii="Times New Roman" w:hAnsi="Times New Roman" w:cs="Times New Roman"/>
        </w:rPr>
        <w:t>svolgimento di attività di tutela, di promozione, di valorizzazione o di conoscenza del patrimonio culturale;</w:t>
      </w:r>
    </w:p>
    <w:p w14:paraId="6FD8150E" w14:textId="7DE5E2D1" w:rsidR="000A754C" w:rsidRPr="002A1335" w:rsidRDefault="005B665E" w:rsidP="002A1335">
      <w:pPr>
        <w:pStyle w:val="Default"/>
        <w:jc w:val="both"/>
        <w:rPr>
          <w:rFonts w:ascii="Times New Roman" w:hAnsi="Times New Roman" w:cs="Times New Roman"/>
        </w:rPr>
      </w:pPr>
      <w:r w:rsidRPr="008F2A1F">
        <w:rPr>
          <w:rFonts w:ascii="Times New Roman" w:hAnsi="Times New Roman" w:cs="Times New Roman"/>
        </w:rPr>
        <w:t>b) documentat</w:t>
      </w:r>
      <w:r>
        <w:rPr>
          <w:rFonts w:ascii="Times New Roman" w:hAnsi="Times New Roman" w:cs="Times New Roman"/>
        </w:rPr>
        <w:t xml:space="preserve">a esperienza almeno di </w:t>
      </w:r>
      <w:r w:rsidR="00C161F3">
        <w:rPr>
          <w:rFonts w:ascii="Times New Roman" w:hAnsi="Times New Roman" w:cs="Times New Roman"/>
        </w:rPr>
        <w:t xml:space="preserve">almeno due </w:t>
      </w:r>
      <w:r>
        <w:rPr>
          <w:rFonts w:ascii="Times New Roman" w:hAnsi="Times New Roman" w:cs="Times New Roman"/>
        </w:rPr>
        <w:t xml:space="preserve">anni </w:t>
      </w:r>
      <w:r w:rsidR="009E4939">
        <w:rPr>
          <w:rFonts w:ascii="Times New Roman" w:hAnsi="Times New Roman" w:cs="Times New Roman"/>
        </w:rPr>
        <w:t xml:space="preserve">nell’attività di organizzazione di eventi e di ricerca nel settore (riferito ad almeno uno dei membri dell’organizzazione) e/o nel </w:t>
      </w:r>
      <w:r>
        <w:rPr>
          <w:rFonts w:ascii="Times New Roman" w:hAnsi="Times New Roman" w:cs="Times New Roman"/>
        </w:rPr>
        <w:t xml:space="preserve">settore </w:t>
      </w:r>
      <w:r w:rsidRPr="008F2A1F">
        <w:rPr>
          <w:rFonts w:ascii="Times New Roman" w:hAnsi="Times New Roman" w:cs="Times New Roman"/>
        </w:rPr>
        <w:t>della valorizzazione del patrimonio culturale</w:t>
      </w:r>
      <w:r w:rsidR="003528EE">
        <w:rPr>
          <w:rFonts w:ascii="Times New Roman" w:hAnsi="Times New Roman" w:cs="Times New Roman"/>
        </w:rPr>
        <w:t xml:space="preserve"> indicando </w:t>
      </w:r>
      <w:r w:rsidR="003528EE" w:rsidRPr="003528EE">
        <w:rPr>
          <w:rFonts w:ascii="Times New Roman" w:hAnsi="Times New Roman" w:cs="Times New Roman"/>
        </w:rPr>
        <w:t>sinergie</w:t>
      </w:r>
      <w:r w:rsidR="003528EE">
        <w:rPr>
          <w:rFonts w:ascii="Times New Roman" w:hAnsi="Times New Roman" w:cs="Times New Roman"/>
        </w:rPr>
        <w:t xml:space="preserve"> (Accordo-protocolli</w:t>
      </w:r>
      <w:r w:rsidR="00265714">
        <w:rPr>
          <w:rFonts w:ascii="Times New Roman" w:hAnsi="Times New Roman" w:cs="Times New Roman"/>
        </w:rPr>
        <w:t>,</w:t>
      </w:r>
      <w:r w:rsidR="003528EE">
        <w:rPr>
          <w:rFonts w:ascii="Times New Roman" w:hAnsi="Times New Roman" w:cs="Times New Roman"/>
        </w:rPr>
        <w:t xml:space="preserve"> ecc ) </w:t>
      </w:r>
      <w:r w:rsidR="003528EE" w:rsidRPr="003528EE">
        <w:rPr>
          <w:rFonts w:ascii="Times New Roman" w:hAnsi="Times New Roman" w:cs="Times New Roman"/>
        </w:rPr>
        <w:t xml:space="preserve"> </w:t>
      </w:r>
      <w:r w:rsidR="003528EE">
        <w:rPr>
          <w:rFonts w:ascii="Times New Roman" w:hAnsi="Times New Roman" w:cs="Times New Roman"/>
        </w:rPr>
        <w:t xml:space="preserve">costituite o costituende </w:t>
      </w:r>
      <w:r w:rsidR="003528EE" w:rsidRPr="003528EE">
        <w:rPr>
          <w:rFonts w:ascii="Times New Roman" w:hAnsi="Times New Roman" w:cs="Times New Roman"/>
        </w:rPr>
        <w:t>mediante collegamento con altri siti culturali e</w:t>
      </w:r>
      <w:r w:rsidR="00AE4D0D">
        <w:rPr>
          <w:rFonts w:ascii="Times New Roman" w:hAnsi="Times New Roman" w:cs="Times New Roman"/>
        </w:rPr>
        <w:t xml:space="preserve">/o </w:t>
      </w:r>
      <w:r w:rsidR="003528EE" w:rsidRPr="003528EE">
        <w:rPr>
          <w:rFonts w:ascii="Times New Roman" w:hAnsi="Times New Roman" w:cs="Times New Roman"/>
        </w:rPr>
        <w:t xml:space="preserve"> con i circuiti di turismo culturale e di eccellenza del territorio</w:t>
      </w:r>
      <w:r w:rsidR="00AE4D0D">
        <w:rPr>
          <w:rFonts w:ascii="Times New Roman" w:hAnsi="Times New Roman" w:cs="Times New Roman"/>
        </w:rPr>
        <w:t xml:space="preserve"> o </w:t>
      </w:r>
      <w:r w:rsidR="003528EE" w:rsidRPr="003528EE">
        <w:rPr>
          <w:rFonts w:ascii="Times New Roman" w:hAnsi="Times New Roman" w:cs="Times New Roman"/>
        </w:rPr>
        <w:t>con altri enti pubblici e privati</w:t>
      </w:r>
      <w:r w:rsidR="003528EE" w:rsidRPr="003528EE">
        <w:t>;</w:t>
      </w:r>
      <w:r w:rsidR="00336E80">
        <w:rPr>
          <w:rFonts w:ascii="Times New Roman" w:hAnsi="Times New Roman" w:cs="Times New Roman"/>
        </w:rPr>
        <w:t xml:space="preserve"> </w:t>
      </w:r>
    </w:p>
    <w:p w14:paraId="4FACAC33" w14:textId="5E3DD07E" w:rsidR="000A754C" w:rsidRDefault="00C80B76" w:rsidP="00CD4F34">
      <w:pPr>
        <w:tabs>
          <w:tab w:val="left" w:pos="640"/>
        </w:tabs>
        <w:spacing w:line="259" w:lineRule="auto"/>
        <w:ind w:right="-1"/>
        <w:jc w:val="both"/>
      </w:pPr>
      <w:r>
        <w:t>c</w:t>
      </w:r>
      <w:r w:rsidR="000A754C">
        <w:t>)</w:t>
      </w:r>
      <w:r w:rsidR="00F654B8">
        <w:t xml:space="preserve"> </w:t>
      </w:r>
      <w:r w:rsidR="000A754C" w:rsidRPr="005C68AD">
        <w:t>di non trovarsi in alcuna delle condizioni previsti dall’art. 80 del D.Lgs. 50/2016</w:t>
      </w:r>
      <w:r w:rsidR="00265714">
        <w:t xml:space="preserve"> e s.m.,</w:t>
      </w:r>
      <w:r w:rsidR="000A754C" w:rsidRPr="005C68AD">
        <w:t xml:space="preserve"> con elencazione dettagliata delle fattispecie ivi previste, resa dal legale rappresentante dell’Ente e/o dagli  altri soggetti ivi indicati, contenente, inoltre</w:t>
      </w:r>
      <w:r w:rsidR="000A754C">
        <w:t>,</w:t>
      </w:r>
      <w:r w:rsidR="000A754C" w:rsidRPr="005C68AD">
        <w:t xml:space="preserve">  l’indicazione delle generalità degli amministratori in carica muniti di potere di rappresentanza e di quelli cessati dalla carica  nell’anno antecedente la data di pubblicazione  del</w:t>
      </w:r>
      <w:r w:rsidR="00B12F72">
        <w:t xml:space="preserve">la selezione </w:t>
      </w:r>
      <w:r w:rsidR="000A754C" w:rsidRPr="005C68AD">
        <w:t>;</w:t>
      </w:r>
    </w:p>
    <w:p w14:paraId="2E5712F2" w14:textId="7DF7CD31" w:rsidR="000A754C" w:rsidRDefault="00C80B76" w:rsidP="00CD4F34">
      <w:pPr>
        <w:tabs>
          <w:tab w:val="left" w:pos="640"/>
        </w:tabs>
        <w:spacing w:line="259" w:lineRule="auto"/>
        <w:ind w:right="-1"/>
        <w:jc w:val="both"/>
      </w:pPr>
      <w:r>
        <w:t>d</w:t>
      </w:r>
      <w:r w:rsidR="000A754C">
        <w:t>)</w:t>
      </w:r>
      <w:r w:rsidR="00F654B8">
        <w:t xml:space="preserve"> </w:t>
      </w:r>
      <w:r w:rsidR="000A754C" w:rsidRPr="005C68AD">
        <w:t>di</w:t>
      </w:r>
      <w:r w:rsidR="000A754C">
        <w:t xml:space="preserve"> </w:t>
      </w:r>
      <w:r w:rsidR="000A754C" w:rsidRPr="005C68AD">
        <w:t>accettare, senza condizioni o riserva alcuna, tutte le norme e le disposizioni contenute nel presente avviso ;</w:t>
      </w:r>
      <w:r w:rsidR="000A754C">
        <w:t xml:space="preserve"> </w:t>
      </w:r>
    </w:p>
    <w:p w14:paraId="5D7E8F66" w14:textId="7DFB46E4" w:rsidR="000A754C" w:rsidRDefault="00C80B76" w:rsidP="00CD4F34">
      <w:pPr>
        <w:tabs>
          <w:tab w:val="left" w:pos="640"/>
        </w:tabs>
        <w:spacing w:line="259" w:lineRule="auto"/>
        <w:ind w:right="-1"/>
        <w:jc w:val="both"/>
      </w:pPr>
      <w:r>
        <w:lastRenderedPageBreak/>
        <w:t>e</w:t>
      </w:r>
      <w:r w:rsidR="000A754C">
        <w:t>)</w:t>
      </w:r>
      <w:r w:rsidR="00F654B8">
        <w:t xml:space="preserve"> </w:t>
      </w:r>
      <w:r w:rsidR="000A754C" w:rsidRPr="005C68AD">
        <w:t xml:space="preserve">di essere a conoscenza che il presente avviso non  è impegnativo per il Comune di Carini </w:t>
      </w:r>
      <w:r w:rsidR="00FF5D28">
        <w:t xml:space="preserve">e </w:t>
      </w:r>
      <w:r w:rsidR="000A754C" w:rsidRPr="005C68AD">
        <w:t>che nulla è dovuto anche a titolo di rimborso delle spese sostenute ;</w:t>
      </w:r>
    </w:p>
    <w:p w14:paraId="2EBA51F2" w14:textId="2BDB99EE" w:rsidR="000A754C" w:rsidRDefault="00C80B76" w:rsidP="00CD4F34">
      <w:pPr>
        <w:tabs>
          <w:tab w:val="left" w:pos="640"/>
        </w:tabs>
        <w:spacing w:line="259" w:lineRule="auto"/>
        <w:ind w:right="-1"/>
        <w:jc w:val="both"/>
      </w:pPr>
      <w:r>
        <w:t>f</w:t>
      </w:r>
      <w:r w:rsidR="000A754C">
        <w:t>)</w:t>
      </w:r>
      <w:r w:rsidR="00F654B8">
        <w:t xml:space="preserve"> </w:t>
      </w:r>
      <w:r w:rsidR="000A754C" w:rsidRPr="005C68AD">
        <w:t>di essere disponibile</w:t>
      </w:r>
      <w:r>
        <w:t xml:space="preserve"> ad una eventuale</w:t>
      </w:r>
      <w:r w:rsidR="000A754C" w:rsidRPr="005C68AD">
        <w:t xml:space="preserve">  sottoscr</w:t>
      </w:r>
      <w:r>
        <w:t>izione di</w:t>
      </w:r>
      <w:r w:rsidR="000A754C" w:rsidRPr="005C68AD">
        <w:t xml:space="preserve">  apposit</w:t>
      </w:r>
      <w:r w:rsidR="007D32C6">
        <w:t xml:space="preserve">a convenzione </w:t>
      </w:r>
      <w:r w:rsidR="000A754C" w:rsidRPr="005C68AD">
        <w:t>con lo specifico impegno a rispettare  i vincoli previsti ne</w:t>
      </w:r>
      <w:r w:rsidR="00336E80">
        <w:t>ll’avviso</w:t>
      </w:r>
      <w:r w:rsidR="00066851">
        <w:t xml:space="preserve"> e quanto contenuto nel codice di comport</w:t>
      </w:r>
      <w:r w:rsidR="00FF5D28">
        <w:t>amento per la quale violazione sarà prevista la risoluzione della convenzione o decadenza del rapporto</w:t>
      </w:r>
      <w:r w:rsidR="000A754C" w:rsidRPr="005C68AD">
        <w:t>;</w:t>
      </w:r>
      <w:r w:rsidR="000A754C">
        <w:t xml:space="preserve"> </w:t>
      </w:r>
    </w:p>
    <w:p w14:paraId="70A87F57" w14:textId="19CE0672" w:rsidR="00CD4F34" w:rsidRDefault="00C80B76" w:rsidP="00CD4F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CD4F34" w:rsidRPr="008F2A1F">
        <w:rPr>
          <w:rFonts w:ascii="Times New Roman" w:hAnsi="Times New Roman" w:cs="Times New Roman"/>
        </w:rPr>
        <w:t xml:space="preserve">) possesso dei requisiti per contrarre con la Pubblica Amministrazione, limitatamente al rappresentante legale dell’Ente. </w:t>
      </w:r>
    </w:p>
    <w:p w14:paraId="0B2A0E17" w14:textId="22AD181A" w:rsidR="00CD4F34" w:rsidRPr="00CB70C6" w:rsidRDefault="00D0027C" w:rsidP="00CB70C6">
      <w:pPr>
        <w:jc w:val="both"/>
        <w:rPr>
          <w:rFonts w:eastAsia="Calibri"/>
          <w:color w:val="000000"/>
          <w:lang w:eastAsia="en-US"/>
        </w:rPr>
      </w:pPr>
      <w:r>
        <w:t>h)</w:t>
      </w:r>
      <w:r w:rsidR="00F654B8">
        <w:t xml:space="preserve"> </w:t>
      </w:r>
      <w:r w:rsidRPr="00D0027C">
        <w:rPr>
          <w:rFonts w:eastAsia="Calibri"/>
          <w:color w:val="000000"/>
          <w:lang w:eastAsia="en-US"/>
        </w:rPr>
        <w:t xml:space="preserve">dichiarazione a firma del responsabile legale in cui si solleva l’amministrazione Comunale da qualsiasi responsabilità e danni che potrebbero verificarsi a persone con l’impegno </w:t>
      </w:r>
      <w:r w:rsidR="00CB70C6">
        <w:rPr>
          <w:rFonts w:eastAsia="Calibri"/>
          <w:color w:val="000000"/>
          <w:lang w:eastAsia="en-US"/>
        </w:rPr>
        <w:t>di</w:t>
      </w:r>
      <w:r w:rsidRPr="00D0027C">
        <w:rPr>
          <w:rFonts w:eastAsia="Calibri"/>
          <w:color w:val="000000"/>
          <w:lang w:eastAsia="en-US"/>
        </w:rPr>
        <w:t xml:space="preserve"> sottoscrivere un’assicurazione che tuteli i </w:t>
      </w:r>
      <w:r w:rsidR="00CB70C6">
        <w:rPr>
          <w:rFonts w:eastAsia="Calibri"/>
          <w:color w:val="000000"/>
          <w:lang w:eastAsia="en-US"/>
        </w:rPr>
        <w:t xml:space="preserve">propri </w:t>
      </w:r>
      <w:r w:rsidRPr="00D0027C">
        <w:rPr>
          <w:rFonts w:eastAsia="Calibri"/>
          <w:color w:val="000000"/>
          <w:lang w:eastAsia="en-US"/>
        </w:rPr>
        <w:t xml:space="preserve">soggetti aderenti all’iniziativa. </w:t>
      </w:r>
      <w:r w:rsidR="00CD4F34" w:rsidRPr="008F2A1F">
        <w:t xml:space="preserve"> </w:t>
      </w:r>
    </w:p>
    <w:p w14:paraId="676B47F8" w14:textId="658272B6" w:rsidR="00CD4F34" w:rsidRDefault="00CD4F34" w:rsidP="00CD4F34">
      <w:pPr>
        <w:pStyle w:val="Default"/>
        <w:jc w:val="both"/>
        <w:rPr>
          <w:rFonts w:ascii="Times New Roman" w:hAnsi="Times New Roman" w:cs="Times New Roman"/>
        </w:rPr>
      </w:pPr>
      <w:r w:rsidRPr="008F2A1F">
        <w:rPr>
          <w:rFonts w:ascii="Times New Roman" w:hAnsi="Times New Roman" w:cs="Times New Roman"/>
        </w:rPr>
        <w:t>Nel caso di candidature presentate da enti raggruppati ovvero da raggrupparsi in Associazione Temporanea di Scopo: le medesime dichiarazioni devono essere prodotte o sottoscritte da ciascun ente che costituisce o che costituirà l’associazione o il consorzio secondo i seguenti criteri: - i requisiti</w:t>
      </w:r>
      <w:r>
        <w:rPr>
          <w:rFonts w:ascii="Times New Roman" w:hAnsi="Times New Roman" w:cs="Times New Roman"/>
        </w:rPr>
        <w:t xml:space="preserve"> di cui alle lettere a), b)</w:t>
      </w:r>
      <w:r w:rsidRPr="008F2A1F">
        <w:rPr>
          <w:rFonts w:ascii="Times New Roman" w:hAnsi="Times New Roman" w:cs="Times New Roman"/>
        </w:rPr>
        <w:t xml:space="preserve"> dovranno essere, in ogni caso ed a pena di inammissibilità posseduti da parte di ciascun ente raggruppato ovvero da raggrupparsi. </w:t>
      </w:r>
    </w:p>
    <w:p w14:paraId="04DD8F9D" w14:textId="0E124387" w:rsidR="007E6A8D" w:rsidRDefault="00CD4F34" w:rsidP="00CD4F34">
      <w:pPr>
        <w:pStyle w:val="Default"/>
        <w:jc w:val="both"/>
        <w:rPr>
          <w:rFonts w:ascii="Times New Roman" w:hAnsi="Times New Roman" w:cs="Times New Roman"/>
        </w:rPr>
      </w:pPr>
      <w:r w:rsidRPr="008F2A1F">
        <w:rPr>
          <w:rFonts w:ascii="Times New Roman" w:hAnsi="Times New Roman" w:cs="Times New Roman"/>
        </w:rPr>
        <w:t xml:space="preserve">La presentazione di una </w:t>
      </w:r>
      <w:r w:rsidR="00C80B76">
        <w:rPr>
          <w:rFonts w:ascii="Times New Roman" w:hAnsi="Times New Roman" w:cs="Times New Roman"/>
        </w:rPr>
        <w:t>adesione</w:t>
      </w:r>
      <w:r w:rsidRPr="008F2A1F">
        <w:rPr>
          <w:rFonts w:ascii="Times New Roman" w:hAnsi="Times New Roman" w:cs="Times New Roman"/>
        </w:rPr>
        <w:t xml:space="preserve"> da parte di un soggetto privo dei requis</w:t>
      </w:r>
      <w:r>
        <w:rPr>
          <w:rFonts w:ascii="Times New Roman" w:hAnsi="Times New Roman" w:cs="Times New Roman"/>
        </w:rPr>
        <w:t xml:space="preserve">iti </w:t>
      </w:r>
      <w:r w:rsidRPr="008F2A1F">
        <w:rPr>
          <w:rFonts w:ascii="Times New Roman" w:hAnsi="Times New Roman" w:cs="Times New Roman"/>
        </w:rPr>
        <w:t>ne determinerà l’inammissibilità.</w:t>
      </w:r>
    </w:p>
    <w:p w14:paraId="6C0F1C09" w14:textId="2C80DFD6" w:rsidR="00CD4F34" w:rsidRPr="00D0027C" w:rsidRDefault="0058397D" w:rsidP="002A133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L’amministrazione effettuerà controlli sul possesso dei requisiti dichiarati</w:t>
      </w:r>
      <w:r w:rsidR="00040FA0">
        <w:rPr>
          <w:rFonts w:ascii="Times New Roman" w:hAnsi="Times New Roman" w:cs="Times New Roman"/>
        </w:rPr>
        <w:t xml:space="preserve">. </w:t>
      </w:r>
      <w:r w:rsidR="00D0027C">
        <w:rPr>
          <w:rFonts w:ascii="Times New Roman" w:hAnsi="Times New Roman" w:cs="Times New Roman"/>
        </w:rPr>
        <w:t>Ogni soggetto proponente può allegare all’istanza documentazion</w:t>
      </w:r>
      <w:r w:rsidR="00CB70C6">
        <w:rPr>
          <w:rFonts w:ascii="Times New Roman" w:hAnsi="Times New Roman" w:cs="Times New Roman"/>
        </w:rPr>
        <w:t>e</w:t>
      </w:r>
      <w:r w:rsidR="00D0027C">
        <w:rPr>
          <w:rFonts w:ascii="Times New Roman" w:hAnsi="Times New Roman" w:cs="Times New Roman"/>
        </w:rPr>
        <w:t xml:space="preserve"> valida  e comprovante </w:t>
      </w:r>
      <w:r w:rsidR="00CB70C6">
        <w:rPr>
          <w:rFonts w:ascii="Times New Roman" w:hAnsi="Times New Roman" w:cs="Times New Roman"/>
        </w:rPr>
        <w:t xml:space="preserve">titoli di pertinenza </w:t>
      </w:r>
      <w:r w:rsidR="00D0027C">
        <w:rPr>
          <w:rFonts w:ascii="Times New Roman" w:hAnsi="Times New Roman" w:cs="Times New Roman"/>
        </w:rPr>
        <w:t>ai fini dello svolgimento delle attività dell’avviso</w:t>
      </w:r>
      <w:r w:rsidR="002A1335">
        <w:rPr>
          <w:rFonts w:ascii="Times New Roman" w:hAnsi="Times New Roman" w:cs="Times New Roman"/>
        </w:rPr>
        <w:t>.</w:t>
      </w:r>
      <w:r w:rsidR="002A1335" w:rsidRPr="002A1335">
        <w:t xml:space="preserve"> </w:t>
      </w:r>
      <w:r w:rsidR="002A1335" w:rsidRPr="002A1335">
        <w:rPr>
          <w:rFonts w:ascii="Times New Roman" w:hAnsi="Times New Roman" w:cs="Times New Roman"/>
        </w:rPr>
        <w:t>Il presente Avviso, la proposta già ricevuta, e le ulteriori eventuali proposte che saranno ricevute nei</w:t>
      </w:r>
      <w:r w:rsidR="002A1335">
        <w:rPr>
          <w:rFonts w:ascii="Times New Roman" w:hAnsi="Times New Roman" w:cs="Times New Roman"/>
        </w:rPr>
        <w:t xml:space="preserve"> </w:t>
      </w:r>
      <w:r w:rsidR="002A1335" w:rsidRPr="002A1335">
        <w:rPr>
          <w:rFonts w:ascii="Times New Roman" w:hAnsi="Times New Roman" w:cs="Times New Roman"/>
        </w:rPr>
        <w:t>termini di pubblicazione richiamati, non comportano altresì per il Comune alcun obbligo nei</w:t>
      </w:r>
      <w:r w:rsidR="002A1335">
        <w:rPr>
          <w:rFonts w:ascii="Times New Roman" w:hAnsi="Times New Roman" w:cs="Times New Roman"/>
        </w:rPr>
        <w:t xml:space="preserve"> </w:t>
      </w:r>
      <w:r w:rsidR="002A1335" w:rsidRPr="002A1335">
        <w:rPr>
          <w:rFonts w:ascii="Times New Roman" w:hAnsi="Times New Roman" w:cs="Times New Roman"/>
        </w:rPr>
        <w:t>confronti dei soggetti interessati, né per questi ultimi alcun diritto a qualsivoglia prestazione e/o</w:t>
      </w:r>
      <w:r w:rsidR="002A1335">
        <w:rPr>
          <w:rFonts w:ascii="Times New Roman" w:hAnsi="Times New Roman" w:cs="Times New Roman"/>
        </w:rPr>
        <w:t xml:space="preserve"> </w:t>
      </w:r>
      <w:r w:rsidR="002A1335" w:rsidRPr="002A1335">
        <w:rPr>
          <w:rFonts w:ascii="Times New Roman" w:hAnsi="Times New Roman" w:cs="Times New Roman"/>
        </w:rPr>
        <w:t>impegno da parte del Comune, che si riserva, in ogni caso e in qualsiasi momento, il diritto di</w:t>
      </w:r>
      <w:r w:rsidR="002A1335">
        <w:rPr>
          <w:rFonts w:ascii="Times New Roman" w:hAnsi="Times New Roman" w:cs="Times New Roman"/>
        </w:rPr>
        <w:t xml:space="preserve"> </w:t>
      </w:r>
      <w:r w:rsidR="002A1335" w:rsidRPr="002A1335">
        <w:rPr>
          <w:rFonts w:ascii="Times New Roman" w:hAnsi="Times New Roman" w:cs="Times New Roman"/>
        </w:rPr>
        <w:t>sospendere, revocare, modificare o annullare definitivamente qualsiasi procedura conseguente</w:t>
      </w:r>
      <w:r w:rsidR="002A1335">
        <w:rPr>
          <w:rFonts w:ascii="Times New Roman" w:hAnsi="Times New Roman" w:cs="Times New Roman"/>
        </w:rPr>
        <w:t xml:space="preserve"> </w:t>
      </w:r>
      <w:r w:rsidR="002A1335" w:rsidRPr="002A1335">
        <w:rPr>
          <w:rFonts w:ascii="Times New Roman" w:hAnsi="Times New Roman" w:cs="Times New Roman"/>
        </w:rPr>
        <w:t>consentendo, a richiesta dei proponenti, la restituzione della documentazione inviata, senza che ciò</w:t>
      </w:r>
      <w:r w:rsidR="002A1335">
        <w:rPr>
          <w:rFonts w:ascii="Times New Roman" w:hAnsi="Times New Roman" w:cs="Times New Roman"/>
        </w:rPr>
        <w:t xml:space="preserve"> </w:t>
      </w:r>
      <w:r w:rsidR="002A1335" w:rsidRPr="002A1335">
        <w:rPr>
          <w:rFonts w:ascii="Times New Roman" w:hAnsi="Times New Roman" w:cs="Times New Roman"/>
        </w:rPr>
        <w:t>possa costituire diritto o pretesa a qualsivoglia risarcimento, rimborso o indennizzo dei costi o delle</w:t>
      </w:r>
      <w:r w:rsidR="002A1335">
        <w:rPr>
          <w:rFonts w:ascii="Times New Roman" w:hAnsi="Times New Roman" w:cs="Times New Roman"/>
        </w:rPr>
        <w:t xml:space="preserve"> </w:t>
      </w:r>
      <w:r w:rsidR="002A1335" w:rsidRPr="002A1335">
        <w:rPr>
          <w:rFonts w:ascii="Times New Roman" w:hAnsi="Times New Roman" w:cs="Times New Roman"/>
        </w:rPr>
        <w:t>spese eventualmente sostenute dall'interessato o dai suoi aventi causa. In particolare, il Comune si</w:t>
      </w:r>
      <w:r w:rsidR="002A1335">
        <w:rPr>
          <w:rFonts w:ascii="Times New Roman" w:hAnsi="Times New Roman" w:cs="Times New Roman"/>
        </w:rPr>
        <w:t xml:space="preserve"> </w:t>
      </w:r>
      <w:r w:rsidR="002A1335" w:rsidRPr="002A1335">
        <w:rPr>
          <w:rFonts w:ascii="Times New Roman" w:hAnsi="Times New Roman" w:cs="Times New Roman"/>
        </w:rPr>
        <w:t>riserva di non accettare proposte che siano ritenute incompatibili con il ruolo istituzionale del</w:t>
      </w:r>
      <w:r w:rsidR="002011C0">
        <w:rPr>
          <w:rFonts w:ascii="Times New Roman" w:hAnsi="Times New Roman" w:cs="Times New Roman"/>
        </w:rPr>
        <w:t xml:space="preserve"> </w:t>
      </w:r>
      <w:r w:rsidR="002A1335" w:rsidRPr="002A1335">
        <w:rPr>
          <w:rFonts w:ascii="Times New Roman" w:hAnsi="Times New Roman" w:cs="Times New Roman"/>
        </w:rPr>
        <w:t>Comune stesso e l’interesse pubblico rappresentato</w:t>
      </w:r>
    </w:p>
    <w:p w14:paraId="5745D2BC" w14:textId="12D13652" w:rsidR="000A754C" w:rsidRPr="00D9198E" w:rsidRDefault="000A754C" w:rsidP="00D0027C">
      <w:pPr>
        <w:tabs>
          <w:tab w:val="left" w:pos="640"/>
          <w:tab w:val="left" w:pos="9356"/>
        </w:tabs>
        <w:spacing w:line="259" w:lineRule="auto"/>
        <w:ind w:right="-1"/>
        <w:jc w:val="both"/>
      </w:pPr>
    </w:p>
    <w:p w14:paraId="2CB26737" w14:textId="1DF35F16" w:rsidR="000A754C" w:rsidRPr="00D9198E" w:rsidRDefault="000A754C" w:rsidP="0058397D">
      <w:pPr>
        <w:tabs>
          <w:tab w:val="left" w:pos="640"/>
        </w:tabs>
        <w:ind w:right="-1"/>
        <w:jc w:val="both"/>
        <w:rPr>
          <w:b/>
        </w:rPr>
      </w:pPr>
      <w:r w:rsidRPr="00766CFE">
        <w:rPr>
          <w:b/>
        </w:rPr>
        <w:t xml:space="preserve">ART. </w:t>
      </w:r>
      <w:r w:rsidR="00C80B76">
        <w:rPr>
          <w:b/>
        </w:rPr>
        <w:t>5</w:t>
      </w:r>
      <w:r w:rsidRPr="00D9198E">
        <w:t xml:space="preserve"> – </w:t>
      </w:r>
      <w:r w:rsidRPr="00766CFE">
        <w:rPr>
          <w:b/>
        </w:rPr>
        <w:t>MODALITA’ E CRITERI DI</w:t>
      </w:r>
      <w:r w:rsidRPr="00D9198E">
        <w:rPr>
          <w:b/>
        </w:rPr>
        <w:t xml:space="preserve"> SELEZIONE DE</w:t>
      </w:r>
      <w:r w:rsidR="00BA1053">
        <w:rPr>
          <w:b/>
        </w:rPr>
        <w:t>L</w:t>
      </w:r>
      <w:r w:rsidRPr="00D9198E">
        <w:rPr>
          <w:b/>
        </w:rPr>
        <w:t xml:space="preserve"> PARTNER</w:t>
      </w:r>
      <w:r w:rsidR="00BA1053">
        <w:rPr>
          <w:b/>
        </w:rPr>
        <w:t xml:space="preserve"> PROGETTUALE</w:t>
      </w:r>
    </w:p>
    <w:p w14:paraId="532E788E" w14:textId="51F32AB1" w:rsidR="000A754C" w:rsidRPr="00760F3D" w:rsidRDefault="000A754C" w:rsidP="0058397D">
      <w:pPr>
        <w:tabs>
          <w:tab w:val="left" w:pos="640"/>
        </w:tabs>
        <w:ind w:right="-1"/>
        <w:jc w:val="both"/>
      </w:pPr>
      <w:r w:rsidRPr="00D9198E">
        <w:t xml:space="preserve">La procedura di selezione dei soggetti concorrenti è svolta da una apposita </w:t>
      </w:r>
      <w:r w:rsidRPr="00760F3D">
        <w:t>Commissione</w:t>
      </w:r>
      <w:r w:rsidR="00C80B76">
        <w:t xml:space="preserve"> nominata all’uopo</w:t>
      </w:r>
      <w:r w:rsidRPr="00760F3D">
        <w:t>.</w:t>
      </w:r>
    </w:p>
    <w:p w14:paraId="38D3B5AE" w14:textId="5C1F5234" w:rsidR="000A754C" w:rsidRPr="00760F3D" w:rsidRDefault="000A754C" w:rsidP="0058397D">
      <w:pPr>
        <w:tabs>
          <w:tab w:val="left" w:pos="640"/>
        </w:tabs>
        <w:ind w:right="-1"/>
        <w:jc w:val="both"/>
      </w:pPr>
      <w:r w:rsidRPr="00760F3D">
        <w:t xml:space="preserve">La Commissione per l’apertura dei plichi si riunirà in seduta pubblica </w:t>
      </w:r>
      <w:r w:rsidR="002E10B4">
        <w:t xml:space="preserve"> il </w:t>
      </w:r>
      <w:r w:rsidR="002E10B4" w:rsidRPr="002E10B4">
        <w:t xml:space="preserve">05 settembre  alle ore 10,00 </w:t>
      </w:r>
      <w:r w:rsidR="00FF5D28">
        <w:t>p</w:t>
      </w:r>
      <w:r w:rsidRPr="00760F3D">
        <w:t xml:space="preserve">resso i  locali </w:t>
      </w:r>
      <w:r w:rsidR="00FF5D28">
        <w:t xml:space="preserve">della </w:t>
      </w:r>
      <w:r w:rsidR="00C80B76" w:rsidRPr="00C80B76">
        <w:t xml:space="preserve">Ripartizione </w:t>
      </w:r>
      <w:r w:rsidR="00F654B8">
        <w:t>III</w:t>
      </w:r>
      <w:r w:rsidR="00C80B76" w:rsidRPr="00C80B76">
        <w:t xml:space="preserve">^ Via </w:t>
      </w:r>
      <w:r w:rsidR="00F654B8">
        <w:t xml:space="preserve">Nazionale n. 312 </w:t>
      </w:r>
      <w:r w:rsidR="00C80B76" w:rsidRPr="00C80B76">
        <w:t xml:space="preserve">e saranno ammesse ad assistere alla apertura i </w:t>
      </w:r>
      <w:r w:rsidR="00AF3CCB">
        <w:t>l</w:t>
      </w:r>
      <w:r w:rsidR="00C80B76" w:rsidRPr="00C80B76">
        <w:t>egali rappresentanti dei soggetti partecipanti o loro delegati con formale atto.</w:t>
      </w:r>
      <w:r w:rsidRPr="00760F3D">
        <w:t xml:space="preserve">. </w:t>
      </w:r>
    </w:p>
    <w:p w14:paraId="2CEDA2BD" w14:textId="77777777" w:rsidR="000A754C" w:rsidRPr="00D9198E" w:rsidRDefault="000A754C" w:rsidP="0058397D">
      <w:pPr>
        <w:tabs>
          <w:tab w:val="left" w:pos="640"/>
        </w:tabs>
        <w:ind w:right="-1"/>
        <w:jc w:val="both"/>
      </w:pPr>
      <w:r w:rsidRPr="00760F3D">
        <w:t>La commissione si riserva la facoltà di :</w:t>
      </w:r>
    </w:p>
    <w:p w14:paraId="3388EDEC" w14:textId="77777777" w:rsidR="000A754C" w:rsidRPr="00D9198E" w:rsidRDefault="000A754C" w:rsidP="0058397D">
      <w:pPr>
        <w:tabs>
          <w:tab w:val="left" w:pos="640"/>
        </w:tabs>
        <w:ind w:right="-1"/>
        <w:jc w:val="both"/>
        <w:rPr>
          <w:color w:val="000000"/>
        </w:rPr>
      </w:pPr>
      <w:r w:rsidRPr="00D9198E">
        <w:t>-procedere all’individuazione del soggetto</w:t>
      </w:r>
      <w:r w:rsidRPr="00D9198E">
        <w:rPr>
          <w:color w:val="000000"/>
        </w:rPr>
        <w:t xml:space="preserve"> anche in presenza di una sola proposta valida;</w:t>
      </w:r>
    </w:p>
    <w:p w14:paraId="271C5898" w14:textId="77777777" w:rsidR="000A754C" w:rsidRDefault="000A754C" w:rsidP="0058397D">
      <w:pPr>
        <w:tabs>
          <w:tab w:val="left" w:pos="640"/>
        </w:tabs>
        <w:ind w:right="-1"/>
        <w:jc w:val="both"/>
        <w:rPr>
          <w:color w:val="000000"/>
        </w:rPr>
      </w:pPr>
      <w:r w:rsidRPr="00D9198E">
        <w:rPr>
          <w:color w:val="000000"/>
        </w:rPr>
        <w:t>-non procedere nella selezione qualora, a suo insindacabile giudizio, nessuna proposta dovesse risultare soddisfacente.</w:t>
      </w:r>
    </w:p>
    <w:p w14:paraId="057F7B3D" w14:textId="52A28D70" w:rsidR="000A754C" w:rsidRPr="00D9198E" w:rsidRDefault="000A754C" w:rsidP="00320EDD">
      <w:pPr>
        <w:tabs>
          <w:tab w:val="left" w:pos="640"/>
        </w:tabs>
        <w:ind w:right="-1"/>
        <w:jc w:val="both"/>
        <w:rPr>
          <w:color w:val="000000"/>
        </w:rPr>
      </w:pPr>
      <w:r>
        <w:rPr>
          <w:color w:val="000000"/>
        </w:rPr>
        <w:t xml:space="preserve">La commissione procederà, in una o più sedute riservate, alla valutazione </w:t>
      </w:r>
      <w:r w:rsidR="00C80B76">
        <w:rPr>
          <w:color w:val="000000"/>
        </w:rPr>
        <w:t xml:space="preserve">insindacabile </w:t>
      </w:r>
      <w:r>
        <w:rPr>
          <w:color w:val="000000"/>
        </w:rPr>
        <w:t>in base al quale verrà individuato l’organismo</w:t>
      </w:r>
      <w:r w:rsidR="00C80B76">
        <w:rPr>
          <w:color w:val="000000"/>
        </w:rPr>
        <w:t>/i</w:t>
      </w:r>
      <w:r>
        <w:rPr>
          <w:color w:val="000000"/>
        </w:rPr>
        <w:t xml:space="preserve"> deputat</w:t>
      </w:r>
      <w:r w:rsidR="00C80B76">
        <w:rPr>
          <w:color w:val="000000"/>
        </w:rPr>
        <w:t>i</w:t>
      </w:r>
      <w:r>
        <w:rPr>
          <w:color w:val="000000"/>
        </w:rPr>
        <w:t xml:space="preserve"> allo svolgimento </w:t>
      </w:r>
      <w:r w:rsidR="00320EDD">
        <w:rPr>
          <w:color w:val="000000"/>
        </w:rPr>
        <w:t xml:space="preserve">delle attività </w:t>
      </w:r>
      <w:r w:rsidR="00D0027C">
        <w:rPr>
          <w:color w:val="000000"/>
        </w:rPr>
        <w:t>come da avviso</w:t>
      </w:r>
      <w:r w:rsidR="00320EDD">
        <w:rPr>
          <w:color w:val="000000"/>
        </w:rPr>
        <w:t xml:space="preserve">. </w:t>
      </w:r>
    </w:p>
    <w:p w14:paraId="69C48550" w14:textId="38849149" w:rsidR="00552A87" w:rsidRPr="00C874BA" w:rsidRDefault="00F173AD" w:rsidP="00C874BA">
      <w:pPr>
        <w:pStyle w:val="Default"/>
        <w:jc w:val="both"/>
        <w:rPr>
          <w:rFonts w:ascii="Times New Roman" w:hAnsi="Times New Roman" w:cs="Times New Roman"/>
          <w:b/>
        </w:rPr>
      </w:pPr>
      <w:r w:rsidRPr="00F173AD">
        <w:rPr>
          <w:rFonts w:ascii="Times New Roman" w:hAnsi="Times New Roman" w:cs="Times New Roman"/>
        </w:rPr>
        <w:t>Si precisa che c</w:t>
      </w:r>
      <w:r w:rsidR="001B2465">
        <w:rPr>
          <w:rFonts w:ascii="Times New Roman" w:hAnsi="Times New Roman" w:cs="Times New Roman"/>
        </w:rPr>
        <w:t>on i soggetti</w:t>
      </w:r>
      <w:r w:rsidR="0058397D">
        <w:rPr>
          <w:rFonts w:ascii="Times New Roman" w:hAnsi="Times New Roman" w:cs="Times New Roman"/>
        </w:rPr>
        <w:t xml:space="preserve"> </w:t>
      </w:r>
      <w:r w:rsidR="00973F3C">
        <w:rPr>
          <w:rFonts w:ascii="Times New Roman" w:hAnsi="Times New Roman" w:cs="Times New Roman"/>
        </w:rPr>
        <w:t xml:space="preserve">che aderiranno all’iniziativa, </w:t>
      </w:r>
      <w:r w:rsidRPr="00F173AD">
        <w:rPr>
          <w:rFonts w:ascii="Times New Roman" w:hAnsi="Times New Roman" w:cs="Times New Roman"/>
        </w:rPr>
        <w:t xml:space="preserve"> non scaturisce alcun rapporto di impiego e che nessun rimborso e  alcun onere  è previsto per </w:t>
      </w:r>
      <w:r>
        <w:rPr>
          <w:rFonts w:ascii="Times New Roman" w:hAnsi="Times New Roman" w:cs="Times New Roman"/>
        </w:rPr>
        <w:t xml:space="preserve"> il servizio prestato</w:t>
      </w:r>
      <w:r w:rsidR="00973F3C">
        <w:rPr>
          <w:rFonts w:ascii="Times New Roman" w:hAnsi="Times New Roman" w:cs="Times New Roman"/>
        </w:rPr>
        <w:t xml:space="preserve">. Tale </w:t>
      </w:r>
      <w:r w:rsidR="00552A87">
        <w:rPr>
          <w:rFonts w:ascii="Times New Roman" w:hAnsi="Times New Roman" w:cs="Times New Roman"/>
        </w:rPr>
        <w:t>attività</w:t>
      </w:r>
      <w:r w:rsidRPr="00F173AD">
        <w:rPr>
          <w:rFonts w:ascii="Times New Roman" w:hAnsi="Times New Roman" w:cs="Times New Roman"/>
        </w:rPr>
        <w:t xml:space="preserve"> </w:t>
      </w:r>
      <w:r w:rsidR="00973F3C">
        <w:rPr>
          <w:rFonts w:ascii="Times New Roman" w:hAnsi="Times New Roman" w:cs="Times New Roman"/>
        </w:rPr>
        <w:t xml:space="preserve">non è sotto copertura assicurativa e viene </w:t>
      </w:r>
      <w:r w:rsidR="0096305A">
        <w:rPr>
          <w:rFonts w:ascii="Times New Roman" w:hAnsi="Times New Roman" w:cs="Times New Roman"/>
        </w:rPr>
        <w:t xml:space="preserve">prestata </w:t>
      </w:r>
      <w:r>
        <w:rPr>
          <w:rFonts w:ascii="Times New Roman" w:hAnsi="Times New Roman" w:cs="Times New Roman"/>
        </w:rPr>
        <w:t xml:space="preserve"> solo a ti</w:t>
      </w:r>
      <w:r w:rsidR="001B246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olo gratuito e sot</w:t>
      </w:r>
      <w:r w:rsidR="00973F3C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forma di volontariato</w:t>
      </w:r>
      <w:r w:rsidR="00171D57">
        <w:rPr>
          <w:rFonts w:ascii="Times New Roman" w:hAnsi="Times New Roman" w:cs="Times New Roman"/>
          <w:b/>
        </w:rPr>
        <w:t>.</w:t>
      </w:r>
    </w:p>
    <w:p w14:paraId="333B4B32" w14:textId="239E7F7F" w:rsidR="007E6D54" w:rsidRPr="001A65A0" w:rsidRDefault="00B21194" w:rsidP="00022653">
      <w:pPr>
        <w:autoSpaceDE w:val="0"/>
        <w:autoSpaceDN w:val="0"/>
        <w:adjustRightInd w:val="0"/>
        <w:jc w:val="both"/>
        <w:rPr>
          <w:bCs/>
          <w:i/>
          <w:color w:val="000000"/>
        </w:rPr>
      </w:pPr>
      <w:r w:rsidRPr="00C15872">
        <w:rPr>
          <w:color w:val="000000"/>
          <w:shd w:val="clear" w:color="auto" w:fill="FFFFFF"/>
        </w:rPr>
        <w:t xml:space="preserve">La procedura di selezione dei soggetti aderenti all’avviso pubblico sarà svolta da un’opposita </w:t>
      </w:r>
      <w:r w:rsidR="007E6D54" w:rsidRPr="00C15872">
        <w:t>Commissione giudicatrice, che verificherà, sulla base della documentazione ricevuta, la sussistenza dei prescritti requisiti in capo agli enti che hanno presentato istanza</w:t>
      </w:r>
      <w:r w:rsidR="003528EE" w:rsidRPr="00C15872">
        <w:t xml:space="preserve"> </w:t>
      </w:r>
      <w:r w:rsidR="00470042" w:rsidRPr="00C15872">
        <w:rPr>
          <w:bCs/>
          <w:color w:val="000000"/>
        </w:rPr>
        <w:t xml:space="preserve">con </w:t>
      </w:r>
      <w:r w:rsidR="007E6D54" w:rsidRPr="00C15872">
        <w:rPr>
          <w:bCs/>
          <w:color w:val="000000"/>
        </w:rPr>
        <w:t xml:space="preserve">assegnazione di </w:t>
      </w:r>
      <w:r w:rsidR="00470042" w:rsidRPr="00C15872">
        <w:rPr>
          <w:bCs/>
          <w:color w:val="000000"/>
        </w:rPr>
        <w:t xml:space="preserve"> punteg</w:t>
      </w:r>
      <w:r w:rsidR="007E6D54" w:rsidRPr="00C15872">
        <w:rPr>
          <w:bCs/>
          <w:color w:val="000000"/>
        </w:rPr>
        <w:t>g</w:t>
      </w:r>
      <w:r w:rsidR="00B05A0C" w:rsidRPr="00C15872">
        <w:rPr>
          <w:bCs/>
          <w:color w:val="000000"/>
        </w:rPr>
        <w:t>i</w:t>
      </w:r>
      <w:r w:rsidR="007E6D54" w:rsidRPr="001A65A0">
        <w:rPr>
          <w:bCs/>
          <w:i/>
          <w:color w:val="000000"/>
        </w:rPr>
        <w:t>.</w:t>
      </w:r>
    </w:p>
    <w:p w14:paraId="04C08C11" w14:textId="77777777" w:rsidR="00BC2502" w:rsidRPr="00B21194" w:rsidRDefault="00BC2502" w:rsidP="00022653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14:paraId="69CA25EA" w14:textId="63BFF418" w:rsidR="00B21194" w:rsidRDefault="007E6D54" w:rsidP="00022653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L’</w:t>
      </w:r>
      <w:r w:rsidR="00D56D15" w:rsidRPr="00D56D15">
        <w:rPr>
          <w:bCs/>
          <w:color w:val="000000"/>
        </w:rPr>
        <w:t xml:space="preserve"> attribuzione di puntegg</w:t>
      </w:r>
      <w:r w:rsidR="00D56D15">
        <w:rPr>
          <w:bCs/>
          <w:color w:val="000000"/>
        </w:rPr>
        <w:t>i</w:t>
      </w:r>
      <w:r>
        <w:rPr>
          <w:bCs/>
          <w:color w:val="000000"/>
        </w:rPr>
        <w:t xml:space="preserve"> sarà  stabilita</w:t>
      </w:r>
      <w:r w:rsidR="00D56D15">
        <w:rPr>
          <w:bCs/>
          <w:color w:val="000000"/>
        </w:rPr>
        <w:t xml:space="preserve"> s</w:t>
      </w:r>
      <w:r w:rsidR="00EA5D9B">
        <w:rPr>
          <w:bCs/>
          <w:color w:val="000000"/>
        </w:rPr>
        <w:t xml:space="preserve">ulla base dei seguenti </w:t>
      </w:r>
      <w:r w:rsidR="00B21194">
        <w:rPr>
          <w:bCs/>
          <w:color w:val="000000"/>
        </w:rPr>
        <w:t>criteri di valutazione</w:t>
      </w:r>
      <w:r w:rsidR="00471823">
        <w:rPr>
          <w:bCs/>
          <w:color w:val="000000"/>
        </w:rPr>
        <w:t>:</w:t>
      </w:r>
    </w:p>
    <w:p w14:paraId="77916A38" w14:textId="77777777" w:rsidR="00471823" w:rsidRDefault="00471823" w:rsidP="0002265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61DF9DE3" w14:textId="27457A60" w:rsidR="00471823" w:rsidRPr="00471823" w:rsidRDefault="00471823" w:rsidP="00022653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71823">
        <w:rPr>
          <w:b/>
          <w:color w:val="000000"/>
        </w:rPr>
        <w:t xml:space="preserve">Parametro A “Qualità della “Proposta tecnico progettuale” (40/100) </w:t>
      </w:r>
    </w:p>
    <w:p w14:paraId="2F850922" w14:textId="41162B3B" w:rsidR="00471823" w:rsidRDefault="00471823" w:rsidP="0002265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71823">
        <w:rPr>
          <w:bCs/>
          <w:color w:val="000000"/>
        </w:rPr>
        <w:t xml:space="preserve">1. coerenza della proposta tecnico progettuale con i risultati attesi e gli obiettivi specifici definiti Punti max 15; </w:t>
      </w:r>
    </w:p>
    <w:p w14:paraId="5B61E9DD" w14:textId="77777777" w:rsidR="00471823" w:rsidRDefault="00471823" w:rsidP="0002265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71823">
        <w:rPr>
          <w:bCs/>
          <w:color w:val="000000"/>
        </w:rPr>
        <w:t>2. qualità e sicurezza delle soluzioni logistiche e software adottate, capaci d’influenzare significativamente il livello di esecuzione del</w:t>
      </w:r>
      <w:r>
        <w:rPr>
          <w:bCs/>
          <w:color w:val="000000"/>
        </w:rPr>
        <w:t xml:space="preserve"> progetto.</w:t>
      </w:r>
    </w:p>
    <w:p w14:paraId="044BF8F7" w14:textId="0E4A81CA" w:rsidR="00471823" w:rsidRDefault="00471823" w:rsidP="0002265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71823">
        <w:rPr>
          <w:bCs/>
          <w:color w:val="000000"/>
        </w:rPr>
        <w:t xml:space="preserve"> Punti max 25.</w:t>
      </w:r>
    </w:p>
    <w:p w14:paraId="5CFD3F8D" w14:textId="77777777" w:rsidR="00471823" w:rsidRDefault="00471823" w:rsidP="0002265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AF428D8" w14:textId="006E7929" w:rsidR="00471823" w:rsidRDefault="00471823" w:rsidP="0002265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71823">
        <w:rPr>
          <w:b/>
          <w:color w:val="000000"/>
        </w:rPr>
        <w:t>Parametro B “Qualifiche ed esperienza del Referente incaricato dello svolgimento delle attività rispetto alle competenze richieste” (</w:t>
      </w:r>
      <w:r w:rsidR="00BF4DCA">
        <w:rPr>
          <w:b/>
          <w:color w:val="000000"/>
        </w:rPr>
        <w:t>2</w:t>
      </w:r>
      <w:r w:rsidRPr="00471823">
        <w:rPr>
          <w:b/>
          <w:color w:val="000000"/>
        </w:rPr>
        <w:t>5/100);</w:t>
      </w:r>
      <w:r w:rsidRPr="00471823">
        <w:rPr>
          <w:bCs/>
          <w:color w:val="000000"/>
        </w:rPr>
        <w:t xml:space="preserve"> </w:t>
      </w:r>
    </w:p>
    <w:p w14:paraId="2F1D536B" w14:textId="77777777" w:rsidR="00471823" w:rsidRDefault="00471823" w:rsidP="0002265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71823">
        <w:rPr>
          <w:bCs/>
          <w:color w:val="000000"/>
        </w:rPr>
        <w:t xml:space="preserve">1) qualifiche del Referente inerenti l’oggetto dell’affidamento. </w:t>
      </w:r>
    </w:p>
    <w:p w14:paraId="5ECD0294" w14:textId="0A854317" w:rsidR="00471823" w:rsidRDefault="00471823" w:rsidP="0002265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71823">
        <w:rPr>
          <w:bCs/>
          <w:color w:val="000000"/>
        </w:rPr>
        <w:t xml:space="preserve">Punti max 10; </w:t>
      </w:r>
    </w:p>
    <w:p w14:paraId="619FDD67" w14:textId="77777777" w:rsidR="008971C3" w:rsidRDefault="00471823" w:rsidP="0002265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71823">
        <w:rPr>
          <w:bCs/>
          <w:color w:val="000000"/>
        </w:rPr>
        <w:t xml:space="preserve">2) esperienze pregresse. </w:t>
      </w:r>
    </w:p>
    <w:p w14:paraId="62279E8C" w14:textId="1C80F0E0" w:rsidR="00471823" w:rsidRDefault="00471823" w:rsidP="0002265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71823">
        <w:rPr>
          <w:bCs/>
          <w:color w:val="000000"/>
        </w:rPr>
        <w:t xml:space="preserve">Punti max </w:t>
      </w:r>
      <w:r w:rsidR="00BF4DCA">
        <w:rPr>
          <w:bCs/>
          <w:color w:val="000000"/>
        </w:rPr>
        <w:t>10</w:t>
      </w:r>
      <w:r w:rsidRPr="00471823">
        <w:rPr>
          <w:bCs/>
          <w:color w:val="000000"/>
        </w:rPr>
        <w:t xml:space="preserve">. </w:t>
      </w:r>
    </w:p>
    <w:p w14:paraId="7BA8DF0E" w14:textId="332547E4" w:rsidR="00BF4DCA" w:rsidRDefault="00BF4DCA" w:rsidP="00022653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3) sede legale  nel territorio comuanle</w:t>
      </w:r>
    </w:p>
    <w:p w14:paraId="1D9C581F" w14:textId="644589C3" w:rsidR="00BF4DCA" w:rsidRDefault="00BF4DCA" w:rsidP="00022653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Punti 15</w:t>
      </w:r>
    </w:p>
    <w:p w14:paraId="6F175BCA" w14:textId="77777777" w:rsidR="00471823" w:rsidRDefault="00471823" w:rsidP="0002265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E859F85" w14:textId="6C65AC8B" w:rsidR="00471823" w:rsidRDefault="00471823" w:rsidP="0002265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71823">
        <w:rPr>
          <w:b/>
          <w:color w:val="000000"/>
        </w:rPr>
        <w:t>Parametro C “</w:t>
      </w:r>
      <w:r w:rsidR="00DF2FFE">
        <w:rPr>
          <w:b/>
          <w:color w:val="000000"/>
        </w:rPr>
        <w:t>Coinvolgimenti attori locali</w:t>
      </w:r>
      <w:r w:rsidRPr="00471823">
        <w:rPr>
          <w:b/>
          <w:color w:val="000000"/>
        </w:rPr>
        <w:t>” (</w:t>
      </w:r>
      <w:r w:rsidR="00BF4DCA">
        <w:rPr>
          <w:b/>
          <w:color w:val="000000"/>
        </w:rPr>
        <w:t>3</w:t>
      </w:r>
      <w:r w:rsidRPr="00471823">
        <w:rPr>
          <w:b/>
          <w:color w:val="000000"/>
        </w:rPr>
        <w:t>5/100)</w:t>
      </w:r>
      <w:r w:rsidRPr="00471823">
        <w:rPr>
          <w:bCs/>
          <w:color w:val="000000"/>
        </w:rPr>
        <w:t xml:space="preserve"> </w:t>
      </w:r>
    </w:p>
    <w:p w14:paraId="36AA221B" w14:textId="6346FD34" w:rsidR="008971C3" w:rsidRDefault="00471823" w:rsidP="0002265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71823">
        <w:rPr>
          <w:bCs/>
          <w:color w:val="000000"/>
        </w:rPr>
        <w:t xml:space="preserve">1) proposte di sviluppo </w:t>
      </w:r>
      <w:r w:rsidR="0038186A">
        <w:rPr>
          <w:bCs/>
          <w:color w:val="000000"/>
        </w:rPr>
        <w:t>per i siti artistico-culturali del centro storico</w:t>
      </w:r>
      <w:r w:rsidR="00E52015">
        <w:rPr>
          <w:bCs/>
          <w:color w:val="000000"/>
        </w:rPr>
        <w:t xml:space="preserve"> in ambito </w:t>
      </w:r>
      <w:r w:rsidR="00E52015" w:rsidRPr="00E52015">
        <w:rPr>
          <w:bCs/>
          <w:color w:val="000000"/>
        </w:rPr>
        <w:t>alla valorizzazione, conservazione e fruizione del patrimonio.</w:t>
      </w:r>
    </w:p>
    <w:p w14:paraId="14CF1FD7" w14:textId="4CFD90D5" w:rsidR="00471823" w:rsidRDefault="00471823" w:rsidP="0002265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71823">
        <w:rPr>
          <w:bCs/>
          <w:color w:val="000000"/>
        </w:rPr>
        <w:t xml:space="preserve">Punti max 20; </w:t>
      </w:r>
    </w:p>
    <w:p w14:paraId="62FE49DF" w14:textId="5B7E938C" w:rsidR="0038186A" w:rsidRDefault="00471823" w:rsidP="0002265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71823">
        <w:rPr>
          <w:bCs/>
          <w:color w:val="000000"/>
        </w:rPr>
        <w:t>2) proposte di sviluppo d</w:t>
      </w:r>
      <w:r w:rsidR="0038186A">
        <w:rPr>
          <w:bCs/>
          <w:color w:val="000000"/>
        </w:rPr>
        <w:t xml:space="preserve">i un </w:t>
      </w:r>
      <w:r w:rsidRPr="00471823">
        <w:rPr>
          <w:bCs/>
          <w:color w:val="000000"/>
        </w:rPr>
        <w:t>sistema</w:t>
      </w:r>
      <w:r w:rsidR="0038186A">
        <w:rPr>
          <w:bCs/>
          <w:color w:val="000000"/>
        </w:rPr>
        <w:t xml:space="preserve"> integrato di messa in rete dei siti </w:t>
      </w:r>
      <w:r w:rsidR="0038186A" w:rsidRPr="0038186A">
        <w:rPr>
          <w:bCs/>
          <w:color w:val="000000"/>
        </w:rPr>
        <w:t>per i siti artistico-culturali del centro storico</w:t>
      </w:r>
      <w:r w:rsidR="0038186A">
        <w:rPr>
          <w:bCs/>
          <w:color w:val="000000"/>
        </w:rPr>
        <w:t xml:space="preserve"> con il coinvolgimento di stakers locali</w:t>
      </w:r>
      <w:r w:rsidRPr="00471823">
        <w:rPr>
          <w:bCs/>
          <w:color w:val="000000"/>
        </w:rPr>
        <w:t xml:space="preserve">. </w:t>
      </w:r>
    </w:p>
    <w:p w14:paraId="707562E1" w14:textId="76E43C7C" w:rsidR="00471823" w:rsidRDefault="00471823" w:rsidP="0002265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71823">
        <w:rPr>
          <w:bCs/>
          <w:color w:val="000000"/>
        </w:rPr>
        <w:t xml:space="preserve">Punti max </w:t>
      </w:r>
      <w:r w:rsidR="00BF4DCA">
        <w:rPr>
          <w:bCs/>
          <w:color w:val="000000"/>
        </w:rPr>
        <w:t>1</w:t>
      </w:r>
      <w:r w:rsidRPr="00471823">
        <w:rPr>
          <w:bCs/>
          <w:color w:val="000000"/>
        </w:rPr>
        <w:t>5.</w:t>
      </w:r>
    </w:p>
    <w:p w14:paraId="01DE7C6C" w14:textId="77777777" w:rsidR="00A1527E" w:rsidRDefault="00A1527E" w:rsidP="0002265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B1D75A0" w14:textId="7E01FFDC" w:rsidR="00B21194" w:rsidRPr="00A61030" w:rsidRDefault="00A1527E" w:rsidP="00A1527E">
      <w:pPr>
        <w:autoSpaceDE w:val="0"/>
        <w:autoSpaceDN w:val="0"/>
        <w:adjustRightInd w:val="0"/>
        <w:jc w:val="both"/>
        <w:rPr>
          <w:bCs/>
        </w:rPr>
      </w:pPr>
      <w:r w:rsidRPr="00A61030">
        <w:rPr>
          <w:bCs/>
        </w:rPr>
        <w:t>Saranno considerati potenzialmente idonei allo svolgimento dei servizi richiesti gli ope</w:t>
      </w:r>
      <w:r w:rsidR="0095501B" w:rsidRPr="00A61030">
        <w:rPr>
          <w:bCs/>
        </w:rPr>
        <w:t xml:space="preserve">ratori </w:t>
      </w:r>
      <w:r w:rsidRPr="00A61030">
        <w:rPr>
          <w:bCs/>
        </w:rPr>
        <w:t>i cui progetti abbiano ottenuto un punteggio tecnico non inferiore a 70/100 limite al di sotto del quale l’operatore non è ritenuto in grado di garantire sufficienti livelli di efficacia</w:t>
      </w:r>
      <w:r w:rsidR="0095501B" w:rsidRPr="00A61030">
        <w:rPr>
          <w:bCs/>
        </w:rPr>
        <w:t xml:space="preserve"> ed </w:t>
      </w:r>
      <w:r w:rsidRPr="00A61030">
        <w:rPr>
          <w:bCs/>
        </w:rPr>
        <w:t xml:space="preserve">efficienza, richiesti dalla particolare tipologia di servizi </w:t>
      </w:r>
      <w:r w:rsidR="0095501B" w:rsidRPr="00A61030">
        <w:rPr>
          <w:bCs/>
        </w:rPr>
        <w:t xml:space="preserve"> in oggetto.</w:t>
      </w:r>
    </w:p>
    <w:p w14:paraId="19B07ADB" w14:textId="42B3326B" w:rsidR="00B40C55" w:rsidRPr="008B400B" w:rsidRDefault="004A08C1" w:rsidP="000318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Il punteggio sarà attribuito sulla </w:t>
      </w:r>
      <w:r w:rsidR="0086169C">
        <w:rPr>
          <w:color w:val="000000"/>
        </w:rPr>
        <w:t xml:space="preserve">somma </w:t>
      </w:r>
      <w:r>
        <w:rPr>
          <w:color w:val="000000"/>
        </w:rPr>
        <w:t xml:space="preserve">dei punteggi </w:t>
      </w:r>
      <w:r w:rsidR="00031864">
        <w:rPr>
          <w:color w:val="000000"/>
        </w:rPr>
        <w:t>d</w:t>
      </w:r>
      <w:r w:rsidR="0086169C">
        <w:rPr>
          <w:color w:val="000000"/>
        </w:rPr>
        <w:t>ei parametri</w:t>
      </w:r>
      <w:r w:rsidR="00031864">
        <w:rPr>
          <w:color w:val="000000"/>
        </w:rPr>
        <w:t xml:space="preserve"> </w:t>
      </w:r>
      <w:r>
        <w:rPr>
          <w:color w:val="000000"/>
        </w:rPr>
        <w:t>e sarà stilata una graduatoria</w:t>
      </w:r>
      <w:r w:rsidR="00E754B4">
        <w:rPr>
          <w:color w:val="000000"/>
        </w:rPr>
        <w:t xml:space="preserve"> in cui sarà chi otterrà il massimo punteggio sarà  l’affidatario designato del  servizio di cui trattasi </w:t>
      </w:r>
      <w:r w:rsidR="00031864">
        <w:rPr>
          <w:color w:val="000000"/>
        </w:rPr>
        <w:t>.</w:t>
      </w:r>
    </w:p>
    <w:p w14:paraId="2265F229" w14:textId="2B31D73F" w:rsidR="000F657A" w:rsidRDefault="00993F97" w:rsidP="00031864">
      <w:pPr>
        <w:jc w:val="both"/>
        <w:rPr>
          <w:b/>
        </w:rPr>
      </w:pPr>
      <w:r>
        <w:t xml:space="preserve">L’avviso di </w:t>
      </w:r>
      <w:r w:rsidR="00B40C55" w:rsidRPr="005746D0">
        <w:t>manifestazione di interesse</w:t>
      </w:r>
      <w:r w:rsidR="00C15872">
        <w:t xml:space="preserve"> </w:t>
      </w:r>
      <w:r>
        <w:t xml:space="preserve">sarà </w:t>
      </w:r>
      <w:r w:rsidR="00B40C55" w:rsidRPr="005746D0">
        <w:t xml:space="preserve"> </w:t>
      </w:r>
      <w:r w:rsidR="00C161F3">
        <w:t>pubblicato per almeno 1</w:t>
      </w:r>
      <w:r w:rsidR="00B5207A">
        <w:t>0</w:t>
      </w:r>
      <w:r w:rsidR="00C161F3">
        <w:t xml:space="preserve"> giorni consecutivi </w:t>
      </w:r>
      <w:r w:rsidR="00B40C55" w:rsidRPr="005746D0">
        <w:t xml:space="preserve"> sul sito </w:t>
      </w:r>
      <w:hyperlink r:id="rId7" w:history="1">
        <w:r w:rsidRPr="0090490C">
          <w:rPr>
            <w:rStyle w:val="Collegamentoipertestuale"/>
          </w:rPr>
          <w:t>www.comune.carini.pa.it</w:t>
        </w:r>
      </w:hyperlink>
      <w:r w:rsidR="003E40B8" w:rsidRPr="005746D0">
        <w:t>,</w:t>
      </w:r>
      <w:r>
        <w:t xml:space="preserve"> e la domanda di partecipazione </w:t>
      </w:r>
      <w:r w:rsidR="003E40B8" w:rsidRPr="005746D0">
        <w:t>do</w:t>
      </w:r>
      <w:r w:rsidR="00B40C55" w:rsidRPr="005746D0">
        <w:t xml:space="preserve">vrà pervenire, entro e non oltre le ore </w:t>
      </w:r>
      <w:r w:rsidR="00D0027C">
        <w:t xml:space="preserve"> del giorno.........</w:t>
      </w:r>
      <w:r w:rsidR="009830C3">
        <w:t xml:space="preserve">              </w:t>
      </w:r>
      <w:r w:rsidR="00B40C55" w:rsidRPr="005746D0">
        <w:t>mediante consegna a mano,</w:t>
      </w:r>
      <w:r w:rsidR="001937EE">
        <w:t xml:space="preserve"> o raccomandata </w:t>
      </w:r>
      <w:r w:rsidR="00B40C55" w:rsidRPr="005746D0">
        <w:t xml:space="preserve"> al seguente indirizzo: </w:t>
      </w:r>
      <w:r w:rsidR="003E40B8" w:rsidRPr="005746D0">
        <w:rPr>
          <w:b/>
        </w:rPr>
        <w:t>Comune di Carini, corso Umberto I – 90044 Carini</w:t>
      </w:r>
      <w:r w:rsidR="00B40C55" w:rsidRPr="005746D0">
        <w:rPr>
          <w:b/>
        </w:rPr>
        <w:t xml:space="preserve"> (PA)</w:t>
      </w:r>
      <w:r w:rsidR="00C161F3">
        <w:t xml:space="preserve"> </w:t>
      </w:r>
      <w:r w:rsidR="000F657A">
        <w:t xml:space="preserve">recante </w:t>
      </w:r>
      <w:r w:rsidR="00367247">
        <w:t xml:space="preserve"> la seguente dicitura: </w:t>
      </w:r>
    </w:p>
    <w:p w14:paraId="1A27C456" w14:textId="77777777" w:rsidR="00AD7FB7" w:rsidRDefault="00AD7FB7" w:rsidP="00AD7FB7">
      <w:pPr>
        <w:pStyle w:val="NormaleWeb"/>
        <w:spacing w:after="0"/>
        <w:jc w:val="both"/>
        <w:rPr>
          <w:b/>
        </w:rPr>
      </w:pPr>
      <w:r w:rsidRPr="00AD7FB7">
        <w:rPr>
          <w:b/>
        </w:rPr>
        <w:t>AVVISO PUBBLICO MANIFESTAZIONE DI INTERESSE PER INDIVIDUAZIONE DI ENTI NON PROFIT QUALE PARTENARIATO PUBBLICO-PRIVATO A TITOLO GRATUITO PER  LA GESTIONE  INTEGRATA DI SERVIZI E LA VALORIZZAZIONE DI SITI ARCHITETTONICI E TURISTICO-CULTURALI DEL CENTRO STORICO  CON PARTICOLARE RIFERIMENTO AL CASTELLO LA GRUA TALAMANCA</w:t>
      </w:r>
      <w:r>
        <w:rPr>
          <w:b/>
        </w:rPr>
        <w:t>.</w:t>
      </w:r>
    </w:p>
    <w:p w14:paraId="647DE02D" w14:textId="4F80C58E" w:rsidR="00B40C55" w:rsidRPr="001B1F76" w:rsidRDefault="00B40C55" w:rsidP="00AD7FB7">
      <w:pPr>
        <w:pStyle w:val="NormaleWeb"/>
        <w:spacing w:after="0"/>
        <w:jc w:val="both"/>
      </w:pPr>
      <w:r w:rsidRPr="001B1F76">
        <w:t>Al fine dell’accertamento del rispetto del termine di presentazione, richiesto a pena di esclusione, farà fede unicamente il timbro dell’ufficio protocollo dell’Ente</w:t>
      </w:r>
      <w:r w:rsidR="0026051A" w:rsidRPr="001B1F76">
        <w:t xml:space="preserve"> comunale</w:t>
      </w:r>
      <w:r w:rsidRPr="001B1F76">
        <w:t>, con l’attestazione del giorno e dell’ora di arrivo</w:t>
      </w:r>
      <w:r w:rsidR="00A16F07" w:rsidRPr="001B1F76">
        <w:t>.</w:t>
      </w:r>
    </w:p>
    <w:p w14:paraId="4C0E079F" w14:textId="77777777" w:rsidR="000F657A" w:rsidRPr="007B7705" w:rsidRDefault="000F657A" w:rsidP="00022653">
      <w:pPr>
        <w:autoSpaceDE w:val="0"/>
        <w:autoSpaceDN w:val="0"/>
        <w:adjustRightInd w:val="0"/>
        <w:jc w:val="both"/>
        <w:rPr>
          <w:color w:val="000000"/>
        </w:rPr>
      </w:pPr>
    </w:p>
    <w:p w14:paraId="51474078" w14:textId="77777777" w:rsidR="00B40C55" w:rsidRDefault="00B40C55" w:rsidP="00022653">
      <w:pPr>
        <w:autoSpaceDE w:val="0"/>
        <w:autoSpaceDN w:val="0"/>
        <w:adjustRightInd w:val="0"/>
        <w:rPr>
          <w:b/>
          <w:bCs/>
          <w:color w:val="000000"/>
        </w:rPr>
      </w:pPr>
      <w:r w:rsidRPr="007B7705">
        <w:rPr>
          <w:b/>
          <w:bCs/>
          <w:color w:val="000000"/>
        </w:rPr>
        <w:t xml:space="preserve"> TRATTAMENTO DEI DATI PERSONALI </w:t>
      </w:r>
    </w:p>
    <w:p w14:paraId="3581100A" w14:textId="77777777" w:rsidR="00B40C55" w:rsidRPr="00BC52B9" w:rsidRDefault="00B40C55" w:rsidP="00022653">
      <w:pPr>
        <w:autoSpaceDE w:val="0"/>
        <w:autoSpaceDN w:val="0"/>
        <w:adjustRightInd w:val="0"/>
        <w:rPr>
          <w:color w:val="000000"/>
          <w:sz w:val="14"/>
          <w:szCs w:val="14"/>
        </w:rPr>
      </w:pPr>
    </w:p>
    <w:p w14:paraId="33511E4F" w14:textId="77777777" w:rsidR="00B40C55" w:rsidRPr="007B7705" w:rsidRDefault="00B40C55" w:rsidP="00022653">
      <w:pPr>
        <w:autoSpaceDE w:val="0"/>
        <w:autoSpaceDN w:val="0"/>
        <w:adjustRightInd w:val="0"/>
        <w:jc w:val="both"/>
        <w:rPr>
          <w:color w:val="000000"/>
        </w:rPr>
      </w:pPr>
      <w:r w:rsidRPr="007B7705">
        <w:rPr>
          <w:color w:val="000000"/>
        </w:rPr>
        <w:t>I dati personali conferiti dai soggetti che abbiano manifestato interess</w:t>
      </w:r>
      <w:r w:rsidR="0051481C">
        <w:rPr>
          <w:color w:val="000000"/>
        </w:rPr>
        <w:t>e saranno trattati dall'E</w:t>
      </w:r>
      <w:r w:rsidR="000F657A">
        <w:rPr>
          <w:color w:val="000000"/>
        </w:rPr>
        <w:t xml:space="preserve">nte </w:t>
      </w:r>
      <w:r w:rsidRPr="007B7705">
        <w:rPr>
          <w:color w:val="000000"/>
        </w:rPr>
        <w:t xml:space="preserve">nel rispetto di quanto previsto dal d.lgs. 163/2006 in modo lecito ed esclusivamente per le finalità connesse all'espletamento del predetto procedimento. </w:t>
      </w:r>
    </w:p>
    <w:p w14:paraId="4A048BE6" w14:textId="77777777" w:rsidR="00B40C55" w:rsidRDefault="001C5826" w:rsidP="0002265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Titolare dell’iniziativa </w:t>
      </w:r>
      <w:r w:rsidR="00B40C55" w:rsidRPr="007B7705">
        <w:rPr>
          <w:color w:val="000000"/>
        </w:rPr>
        <w:t xml:space="preserve"> è </w:t>
      </w:r>
      <w:r w:rsidR="0051481C">
        <w:t>i</w:t>
      </w:r>
      <w:r w:rsidR="00B40C55">
        <w:t xml:space="preserve">l </w:t>
      </w:r>
      <w:r w:rsidR="00041CEB">
        <w:t>Comune di Carini –Corso Umberto I</w:t>
      </w:r>
      <w:r w:rsidR="00041CEB">
        <w:rPr>
          <w:color w:val="000000"/>
        </w:rPr>
        <w:t xml:space="preserve"> – 90044 Carini</w:t>
      </w:r>
      <w:r w:rsidR="00B40C55" w:rsidRPr="0079661B">
        <w:rPr>
          <w:color w:val="000000"/>
        </w:rPr>
        <w:t xml:space="preserve"> (PA)</w:t>
      </w:r>
      <w:r w:rsidR="00B40C55" w:rsidRPr="007B7705">
        <w:rPr>
          <w:color w:val="000000"/>
        </w:rPr>
        <w:t xml:space="preserve">. </w:t>
      </w:r>
    </w:p>
    <w:p w14:paraId="2B77D02C" w14:textId="6326298C" w:rsidR="00993F97" w:rsidRPr="007B7705" w:rsidRDefault="00993F97" w:rsidP="0002265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Il Responsabile del Procedimento è </w:t>
      </w:r>
      <w:r w:rsidR="00320EDD">
        <w:rPr>
          <w:color w:val="000000"/>
        </w:rPr>
        <w:t>la dott.ssa Maria</w:t>
      </w:r>
      <w:r w:rsidR="008B400B">
        <w:rPr>
          <w:color w:val="000000"/>
        </w:rPr>
        <w:t xml:space="preserve"> Russo</w:t>
      </w:r>
      <w:r w:rsidR="00320EDD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2E79E4C1" w14:textId="1B6B7A1A" w:rsidR="00B40C55" w:rsidRPr="009241FE" w:rsidRDefault="00B40C55" w:rsidP="00022653">
      <w:pPr>
        <w:autoSpaceDE w:val="0"/>
        <w:autoSpaceDN w:val="0"/>
        <w:adjustRightInd w:val="0"/>
        <w:jc w:val="both"/>
        <w:rPr>
          <w:color w:val="000000"/>
        </w:rPr>
      </w:pPr>
      <w:r w:rsidRPr="007B7705">
        <w:rPr>
          <w:color w:val="000000"/>
        </w:rPr>
        <w:t>Eventuali chiarimenti potranno essere richiesti telefonicamente al numero 0</w:t>
      </w:r>
      <w:r w:rsidR="001937EE">
        <w:rPr>
          <w:color w:val="000000"/>
        </w:rPr>
        <w:t>91/8611</w:t>
      </w:r>
      <w:r w:rsidR="008B400B">
        <w:rPr>
          <w:color w:val="000000"/>
        </w:rPr>
        <w:t>224</w:t>
      </w:r>
      <w:r w:rsidR="00041CEB">
        <w:rPr>
          <w:color w:val="000000"/>
        </w:rPr>
        <w:t xml:space="preserve"> </w:t>
      </w:r>
      <w:r w:rsidRPr="007B7705">
        <w:rPr>
          <w:color w:val="000000"/>
        </w:rPr>
        <w:t xml:space="preserve">o via e-mail all’indirizzo: </w:t>
      </w:r>
      <w:r w:rsidR="00320EDD">
        <w:rPr>
          <w:color w:val="000000"/>
        </w:rPr>
        <w:t>maria</w:t>
      </w:r>
      <w:r w:rsidR="008B400B">
        <w:rPr>
          <w:color w:val="000000"/>
        </w:rPr>
        <w:t>.russo</w:t>
      </w:r>
      <w:hyperlink r:id="rId8" w:history="1">
        <w:r w:rsidR="007317BB" w:rsidRPr="009241FE">
          <w:rPr>
            <w:rStyle w:val="Collegamentoipertestuale"/>
            <w:color w:val="000000"/>
          </w:rPr>
          <w:t>@comune.carini.pa.it</w:t>
        </w:r>
      </w:hyperlink>
      <w:r w:rsidR="00993F97" w:rsidRPr="009241FE">
        <w:rPr>
          <w:color w:val="000000"/>
          <w:u w:val="single"/>
        </w:rPr>
        <w:t xml:space="preserve"> </w:t>
      </w:r>
    </w:p>
    <w:p w14:paraId="3FAD44F7" w14:textId="68DBFA3A" w:rsidR="001866FE" w:rsidRDefault="00E2067C" w:rsidP="00022653">
      <w:pPr>
        <w:rPr>
          <w:color w:val="000000"/>
        </w:rPr>
      </w:pPr>
      <w:r>
        <w:rPr>
          <w:color w:val="000000"/>
        </w:rPr>
        <w:tab/>
      </w:r>
      <w:r w:rsidR="000F4FB6">
        <w:rPr>
          <w:color w:val="000000"/>
        </w:rPr>
        <w:tab/>
      </w:r>
      <w:r w:rsidR="001937EE">
        <w:rPr>
          <w:color w:val="000000"/>
        </w:rPr>
        <w:t xml:space="preserve">  </w:t>
      </w:r>
      <w:r w:rsidR="009241FE">
        <w:rPr>
          <w:color w:val="000000"/>
        </w:rPr>
        <w:t xml:space="preserve">                                                </w:t>
      </w:r>
      <w:r w:rsidR="001937EE">
        <w:rPr>
          <w:color w:val="000000"/>
        </w:rPr>
        <w:t xml:space="preserve"> </w:t>
      </w:r>
      <w:r w:rsidR="007317BB">
        <w:rPr>
          <w:color w:val="000000"/>
        </w:rPr>
        <w:t xml:space="preserve">    </w:t>
      </w:r>
      <w:r w:rsidR="001937EE">
        <w:rPr>
          <w:color w:val="000000"/>
        </w:rPr>
        <w:t xml:space="preserve"> </w:t>
      </w:r>
      <w:r w:rsidR="004B6CC3">
        <w:rPr>
          <w:color w:val="000000"/>
        </w:rPr>
        <w:t xml:space="preserve">                 </w:t>
      </w:r>
      <w:r w:rsidR="001937EE">
        <w:rPr>
          <w:color w:val="000000"/>
        </w:rPr>
        <w:t xml:space="preserve"> </w:t>
      </w:r>
      <w:r w:rsidR="00B40C55">
        <w:rPr>
          <w:color w:val="000000"/>
        </w:rPr>
        <w:t xml:space="preserve"> </w:t>
      </w:r>
      <w:r w:rsidR="001937EE">
        <w:rPr>
          <w:color w:val="000000"/>
        </w:rPr>
        <w:t xml:space="preserve">Il Capo Rip. </w:t>
      </w:r>
      <w:r w:rsidR="009279A2">
        <w:rPr>
          <w:color w:val="000000"/>
        </w:rPr>
        <w:t>III</w:t>
      </w:r>
      <w:r w:rsidR="00E8289D">
        <w:rPr>
          <w:color w:val="000000"/>
        </w:rPr>
        <w:t xml:space="preserve"> F.F.</w:t>
      </w:r>
      <w:r w:rsidR="00B40C55">
        <w:rPr>
          <w:color w:val="000000"/>
        </w:rPr>
        <w:tab/>
      </w:r>
      <w:r w:rsidR="00B40C55" w:rsidRPr="00041CEB">
        <w:rPr>
          <w:color w:val="FF0000"/>
        </w:rPr>
        <w:t xml:space="preserve">                                                            </w:t>
      </w:r>
      <w:r w:rsidR="001866FE" w:rsidRPr="00041CEB">
        <w:rPr>
          <w:color w:val="FF0000"/>
        </w:rPr>
        <w:t xml:space="preserve">         </w:t>
      </w:r>
    </w:p>
    <w:p w14:paraId="753B8E0C" w14:textId="50A84EE1" w:rsidR="00292DC1" w:rsidRPr="00631369" w:rsidRDefault="007317BB" w:rsidP="00022653">
      <w:pPr>
        <w:rPr>
          <w:color w:val="000000"/>
        </w:rPr>
      </w:pPr>
      <w:r>
        <w:rPr>
          <w:color w:val="000000"/>
        </w:rPr>
        <w:t xml:space="preserve">     </w:t>
      </w:r>
      <w:r w:rsidR="00CC4C00">
        <w:rPr>
          <w:color w:val="000000"/>
        </w:rPr>
        <w:t xml:space="preserve">  </w:t>
      </w:r>
      <w:r>
        <w:rPr>
          <w:color w:val="000000"/>
        </w:rPr>
        <w:t xml:space="preserve">  </w:t>
      </w:r>
      <w:r w:rsidR="001937EE">
        <w:rPr>
          <w:color w:val="000000"/>
        </w:rPr>
        <w:t xml:space="preserve"> </w:t>
      </w:r>
      <w:r w:rsidR="00E2067C">
        <w:rPr>
          <w:color w:val="000000"/>
        </w:rPr>
        <w:t xml:space="preserve">                           </w:t>
      </w:r>
      <w:r w:rsidR="001937EE">
        <w:rPr>
          <w:color w:val="000000"/>
        </w:rPr>
        <w:t xml:space="preserve">                </w:t>
      </w:r>
      <w:r w:rsidR="009241FE">
        <w:rPr>
          <w:color w:val="000000"/>
        </w:rPr>
        <w:t xml:space="preserve">                                           </w:t>
      </w:r>
      <w:r w:rsidR="001937EE">
        <w:rPr>
          <w:color w:val="000000"/>
        </w:rPr>
        <w:t xml:space="preserve"> </w:t>
      </w:r>
      <w:r w:rsidR="00CC4C00">
        <w:rPr>
          <w:color w:val="000000"/>
        </w:rPr>
        <w:t xml:space="preserve">  d</w:t>
      </w:r>
      <w:r w:rsidR="001937EE">
        <w:rPr>
          <w:color w:val="000000"/>
        </w:rPr>
        <w:t>ott.</w:t>
      </w:r>
      <w:r w:rsidR="009279A2">
        <w:rPr>
          <w:color w:val="000000"/>
        </w:rPr>
        <w:t xml:space="preserve"> </w:t>
      </w:r>
      <w:r w:rsidR="00E8289D">
        <w:rPr>
          <w:color w:val="000000"/>
        </w:rPr>
        <w:t>ssa Maria Russo</w:t>
      </w:r>
    </w:p>
    <w:sectPr w:rsidR="00292DC1" w:rsidRPr="006313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90270B"/>
    <w:multiLevelType w:val="hybridMultilevel"/>
    <w:tmpl w:val="DD42D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33D62"/>
    <w:multiLevelType w:val="hybridMultilevel"/>
    <w:tmpl w:val="EBD62C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75794"/>
    <w:multiLevelType w:val="multilevel"/>
    <w:tmpl w:val="18C498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49553D"/>
    <w:multiLevelType w:val="hybridMultilevel"/>
    <w:tmpl w:val="77A223CE"/>
    <w:lvl w:ilvl="0" w:tplc="4F92E37A">
      <w:numFmt w:val="bullet"/>
      <w:lvlText w:val="-"/>
      <w:lvlJc w:val="left"/>
      <w:pPr>
        <w:tabs>
          <w:tab w:val="num" w:pos="1830"/>
        </w:tabs>
        <w:ind w:left="1830" w:hanging="147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52DDF"/>
    <w:multiLevelType w:val="hybridMultilevel"/>
    <w:tmpl w:val="8312CC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F63EC"/>
    <w:multiLevelType w:val="hybridMultilevel"/>
    <w:tmpl w:val="27CE898E"/>
    <w:lvl w:ilvl="0" w:tplc="0410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0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8406588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8901811">
    <w:abstractNumId w:val="0"/>
  </w:num>
  <w:num w:numId="3" w16cid:durableId="1465149235">
    <w:abstractNumId w:val="5"/>
  </w:num>
  <w:num w:numId="4" w16cid:durableId="1791388431">
    <w:abstractNumId w:val="1"/>
  </w:num>
  <w:num w:numId="5" w16cid:durableId="2057049269">
    <w:abstractNumId w:val="4"/>
  </w:num>
  <w:num w:numId="6" w16cid:durableId="481652649">
    <w:abstractNumId w:val="2"/>
  </w:num>
  <w:num w:numId="7" w16cid:durableId="875889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E4B"/>
    <w:rsid w:val="00011536"/>
    <w:rsid w:val="00012954"/>
    <w:rsid w:val="000176D5"/>
    <w:rsid w:val="00022653"/>
    <w:rsid w:val="00031864"/>
    <w:rsid w:val="00040BAE"/>
    <w:rsid w:val="00040FA0"/>
    <w:rsid w:val="00041CEB"/>
    <w:rsid w:val="0004218E"/>
    <w:rsid w:val="00042299"/>
    <w:rsid w:val="00051F26"/>
    <w:rsid w:val="000632D4"/>
    <w:rsid w:val="0006583A"/>
    <w:rsid w:val="00066851"/>
    <w:rsid w:val="00066C82"/>
    <w:rsid w:val="00067532"/>
    <w:rsid w:val="0008723E"/>
    <w:rsid w:val="00092890"/>
    <w:rsid w:val="00096C15"/>
    <w:rsid w:val="000A754C"/>
    <w:rsid w:val="000B39CF"/>
    <w:rsid w:val="000D4B38"/>
    <w:rsid w:val="000E03AA"/>
    <w:rsid w:val="000F4FB6"/>
    <w:rsid w:val="000F657A"/>
    <w:rsid w:val="00113D20"/>
    <w:rsid w:val="001375FD"/>
    <w:rsid w:val="00160E83"/>
    <w:rsid w:val="001711A3"/>
    <w:rsid w:val="00171D57"/>
    <w:rsid w:val="001738C4"/>
    <w:rsid w:val="001866FE"/>
    <w:rsid w:val="001879DB"/>
    <w:rsid w:val="001937EE"/>
    <w:rsid w:val="00197AC4"/>
    <w:rsid w:val="001A0277"/>
    <w:rsid w:val="001A2D62"/>
    <w:rsid w:val="001A65A0"/>
    <w:rsid w:val="001A6C08"/>
    <w:rsid w:val="001A7408"/>
    <w:rsid w:val="001B1F76"/>
    <w:rsid w:val="001B2465"/>
    <w:rsid w:val="001C1F3D"/>
    <w:rsid w:val="001C5826"/>
    <w:rsid w:val="001C6253"/>
    <w:rsid w:val="001D4997"/>
    <w:rsid w:val="001F0E00"/>
    <w:rsid w:val="002011C0"/>
    <w:rsid w:val="00203194"/>
    <w:rsid w:val="00204FC3"/>
    <w:rsid w:val="00205F22"/>
    <w:rsid w:val="002111B2"/>
    <w:rsid w:val="00211599"/>
    <w:rsid w:val="00223013"/>
    <w:rsid w:val="00226D06"/>
    <w:rsid w:val="002538CE"/>
    <w:rsid w:val="002603CB"/>
    <w:rsid w:val="0026051A"/>
    <w:rsid w:val="00265714"/>
    <w:rsid w:val="00292DC1"/>
    <w:rsid w:val="002A1335"/>
    <w:rsid w:val="002A5B2C"/>
    <w:rsid w:val="002B3EA6"/>
    <w:rsid w:val="002B5604"/>
    <w:rsid w:val="002C4421"/>
    <w:rsid w:val="002C791A"/>
    <w:rsid w:val="002D3A26"/>
    <w:rsid w:val="002D5658"/>
    <w:rsid w:val="002E10B4"/>
    <w:rsid w:val="002F286E"/>
    <w:rsid w:val="002F5DD0"/>
    <w:rsid w:val="002F767E"/>
    <w:rsid w:val="0030157F"/>
    <w:rsid w:val="00312FBB"/>
    <w:rsid w:val="00314588"/>
    <w:rsid w:val="00320EDD"/>
    <w:rsid w:val="003220F3"/>
    <w:rsid w:val="00324EBF"/>
    <w:rsid w:val="00330087"/>
    <w:rsid w:val="00330A53"/>
    <w:rsid w:val="00336E80"/>
    <w:rsid w:val="0034448D"/>
    <w:rsid w:val="0035228A"/>
    <w:rsid w:val="003528EE"/>
    <w:rsid w:val="003568C7"/>
    <w:rsid w:val="0036534B"/>
    <w:rsid w:val="00367247"/>
    <w:rsid w:val="0037745E"/>
    <w:rsid w:val="0038186A"/>
    <w:rsid w:val="00386E2C"/>
    <w:rsid w:val="003A3D7A"/>
    <w:rsid w:val="003B6374"/>
    <w:rsid w:val="003C4D18"/>
    <w:rsid w:val="003E3024"/>
    <w:rsid w:val="003E3155"/>
    <w:rsid w:val="003E40B8"/>
    <w:rsid w:val="003F1328"/>
    <w:rsid w:val="00402055"/>
    <w:rsid w:val="0040250B"/>
    <w:rsid w:val="00403E49"/>
    <w:rsid w:val="00411E63"/>
    <w:rsid w:val="00424500"/>
    <w:rsid w:val="00424F30"/>
    <w:rsid w:val="00425594"/>
    <w:rsid w:val="00434A16"/>
    <w:rsid w:val="00437E8B"/>
    <w:rsid w:val="004455CD"/>
    <w:rsid w:val="004512F8"/>
    <w:rsid w:val="00470042"/>
    <w:rsid w:val="00471823"/>
    <w:rsid w:val="0048128B"/>
    <w:rsid w:val="00485DB7"/>
    <w:rsid w:val="0049544B"/>
    <w:rsid w:val="004A08C1"/>
    <w:rsid w:val="004A13A0"/>
    <w:rsid w:val="004B2320"/>
    <w:rsid w:val="004B6CC3"/>
    <w:rsid w:val="004B735F"/>
    <w:rsid w:val="004C4673"/>
    <w:rsid w:val="004D040B"/>
    <w:rsid w:val="004D2F91"/>
    <w:rsid w:val="004D6C31"/>
    <w:rsid w:val="004D6D6F"/>
    <w:rsid w:val="004E7067"/>
    <w:rsid w:val="004F680B"/>
    <w:rsid w:val="005012FC"/>
    <w:rsid w:val="00503DD8"/>
    <w:rsid w:val="0051077E"/>
    <w:rsid w:val="0051481C"/>
    <w:rsid w:val="00514C08"/>
    <w:rsid w:val="00522C55"/>
    <w:rsid w:val="00527D79"/>
    <w:rsid w:val="00530238"/>
    <w:rsid w:val="00533642"/>
    <w:rsid w:val="005464E0"/>
    <w:rsid w:val="0055124D"/>
    <w:rsid w:val="00551DCC"/>
    <w:rsid w:val="00552A87"/>
    <w:rsid w:val="00554115"/>
    <w:rsid w:val="005746D0"/>
    <w:rsid w:val="00574A68"/>
    <w:rsid w:val="0058397D"/>
    <w:rsid w:val="0058746C"/>
    <w:rsid w:val="005B0C7B"/>
    <w:rsid w:val="005B5510"/>
    <w:rsid w:val="005B665E"/>
    <w:rsid w:val="005C7002"/>
    <w:rsid w:val="005C7686"/>
    <w:rsid w:val="005D4B48"/>
    <w:rsid w:val="005E087A"/>
    <w:rsid w:val="005F0979"/>
    <w:rsid w:val="005F09B7"/>
    <w:rsid w:val="005F1503"/>
    <w:rsid w:val="005F3223"/>
    <w:rsid w:val="00607385"/>
    <w:rsid w:val="006126D3"/>
    <w:rsid w:val="006144E8"/>
    <w:rsid w:val="00627FCC"/>
    <w:rsid w:val="00631369"/>
    <w:rsid w:val="006375A0"/>
    <w:rsid w:val="006456DC"/>
    <w:rsid w:val="006519E4"/>
    <w:rsid w:val="006562A0"/>
    <w:rsid w:val="00660B24"/>
    <w:rsid w:val="00666659"/>
    <w:rsid w:val="00670FD2"/>
    <w:rsid w:val="00674C45"/>
    <w:rsid w:val="00675E60"/>
    <w:rsid w:val="00676A5B"/>
    <w:rsid w:val="00685EEA"/>
    <w:rsid w:val="006A07A4"/>
    <w:rsid w:val="006A07F5"/>
    <w:rsid w:val="006A68AA"/>
    <w:rsid w:val="006B2AF9"/>
    <w:rsid w:val="006B39FB"/>
    <w:rsid w:val="006B567B"/>
    <w:rsid w:val="006B708E"/>
    <w:rsid w:val="006D03B1"/>
    <w:rsid w:val="006D4023"/>
    <w:rsid w:val="006E4E4B"/>
    <w:rsid w:val="0070100D"/>
    <w:rsid w:val="007065D1"/>
    <w:rsid w:val="00711329"/>
    <w:rsid w:val="00712C36"/>
    <w:rsid w:val="00713634"/>
    <w:rsid w:val="00724624"/>
    <w:rsid w:val="0072653D"/>
    <w:rsid w:val="007317BB"/>
    <w:rsid w:val="007346C6"/>
    <w:rsid w:val="00737D04"/>
    <w:rsid w:val="00755448"/>
    <w:rsid w:val="0076315C"/>
    <w:rsid w:val="00766959"/>
    <w:rsid w:val="007815EF"/>
    <w:rsid w:val="00785A2D"/>
    <w:rsid w:val="00787A61"/>
    <w:rsid w:val="007A4BC4"/>
    <w:rsid w:val="007A573A"/>
    <w:rsid w:val="007B3A06"/>
    <w:rsid w:val="007C1ED5"/>
    <w:rsid w:val="007D176C"/>
    <w:rsid w:val="007D32C6"/>
    <w:rsid w:val="007D339F"/>
    <w:rsid w:val="007D4BAF"/>
    <w:rsid w:val="007D6AD1"/>
    <w:rsid w:val="007D7047"/>
    <w:rsid w:val="007D7B8B"/>
    <w:rsid w:val="007E6A8D"/>
    <w:rsid w:val="007E6D54"/>
    <w:rsid w:val="008028BE"/>
    <w:rsid w:val="0082173E"/>
    <w:rsid w:val="00826351"/>
    <w:rsid w:val="008320FD"/>
    <w:rsid w:val="00832121"/>
    <w:rsid w:val="00844EF8"/>
    <w:rsid w:val="0084563F"/>
    <w:rsid w:val="00860D99"/>
    <w:rsid w:val="0086169C"/>
    <w:rsid w:val="008655AE"/>
    <w:rsid w:val="0087767C"/>
    <w:rsid w:val="008971C3"/>
    <w:rsid w:val="008B0F70"/>
    <w:rsid w:val="008B400B"/>
    <w:rsid w:val="008B49AF"/>
    <w:rsid w:val="008D2B4A"/>
    <w:rsid w:val="008D719C"/>
    <w:rsid w:val="008F2A1F"/>
    <w:rsid w:val="008F3D12"/>
    <w:rsid w:val="009012B3"/>
    <w:rsid w:val="0090710F"/>
    <w:rsid w:val="009127C5"/>
    <w:rsid w:val="009142B9"/>
    <w:rsid w:val="009144B5"/>
    <w:rsid w:val="00916EC6"/>
    <w:rsid w:val="009227F9"/>
    <w:rsid w:val="009241FE"/>
    <w:rsid w:val="0092483D"/>
    <w:rsid w:val="009279A2"/>
    <w:rsid w:val="00931D0F"/>
    <w:rsid w:val="0093229C"/>
    <w:rsid w:val="00944B0B"/>
    <w:rsid w:val="00954039"/>
    <w:rsid w:val="0095501B"/>
    <w:rsid w:val="00960505"/>
    <w:rsid w:val="0096305A"/>
    <w:rsid w:val="00973F3C"/>
    <w:rsid w:val="009830C3"/>
    <w:rsid w:val="00993F97"/>
    <w:rsid w:val="009A065F"/>
    <w:rsid w:val="009A1ACD"/>
    <w:rsid w:val="009A62F1"/>
    <w:rsid w:val="009B7F70"/>
    <w:rsid w:val="009D092A"/>
    <w:rsid w:val="009E4939"/>
    <w:rsid w:val="009E5583"/>
    <w:rsid w:val="009E777A"/>
    <w:rsid w:val="009F2DD1"/>
    <w:rsid w:val="00A1410E"/>
    <w:rsid w:val="00A1527E"/>
    <w:rsid w:val="00A16F07"/>
    <w:rsid w:val="00A37DB4"/>
    <w:rsid w:val="00A512EF"/>
    <w:rsid w:val="00A569F8"/>
    <w:rsid w:val="00A57D73"/>
    <w:rsid w:val="00A61030"/>
    <w:rsid w:val="00A616DD"/>
    <w:rsid w:val="00A7451F"/>
    <w:rsid w:val="00A81AE5"/>
    <w:rsid w:val="00A83473"/>
    <w:rsid w:val="00A8460A"/>
    <w:rsid w:val="00A919AD"/>
    <w:rsid w:val="00A9221E"/>
    <w:rsid w:val="00AB1A60"/>
    <w:rsid w:val="00AC7B8E"/>
    <w:rsid w:val="00AD236D"/>
    <w:rsid w:val="00AD371D"/>
    <w:rsid w:val="00AD4855"/>
    <w:rsid w:val="00AD6727"/>
    <w:rsid w:val="00AD7FB7"/>
    <w:rsid w:val="00AE10AD"/>
    <w:rsid w:val="00AE4D0D"/>
    <w:rsid w:val="00AF194D"/>
    <w:rsid w:val="00AF3CCB"/>
    <w:rsid w:val="00B05A0C"/>
    <w:rsid w:val="00B0664D"/>
    <w:rsid w:val="00B12F72"/>
    <w:rsid w:val="00B154C9"/>
    <w:rsid w:val="00B1765A"/>
    <w:rsid w:val="00B21194"/>
    <w:rsid w:val="00B37A5D"/>
    <w:rsid w:val="00B40C55"/>
    <w:rsid w:val="00B46FC4"/>
    <w:rsid w:val="00B5207A"/>
    <w:rsid w:val="00B54543"/>
    <w:rsid w:val="00B65D97"/>
    <w:rsid w:val="00B8521B"/>
    <w:rsid w:val="00B9645F"/>
    <w:rsid w:val="00BA1053"/>
    <w:rsid w:val="00BA696C"/>
    <w:rsid w:val="00BA6D9D"/>
    <w:rsid w:val="00BB4F04"/>
    <w:rsid w:val="00BC2502"/>
    <w:rsid w:val="00BC555F"/>
    <w:rsid w:val="00BC5A89"/>
    <w:rsid w:val="00BD209B"/>
    <w:rsid w:val="00BD37C1"/>
    <w:rsid w:val="00BD4692"/>
    <w:rsid w:val="00BD4835"/>
    <w:rsid w:val="00BF1CB2"/>
    <w:rsid w:val="00BF4DCA"/>
    <w:rsid w:val="00C15872"/>
    <w:rsid w:val="00C161F3"/>
    <w:rsid w:val="00C458DB"/>
    <w:rsid w:val="00C470A1"/>
    <w:rsid w:val="00C51B3B"/>
    <w:rsid w:val="00C526A2"/>
    <w:rsid w:val="00C6357C"/>
    <w:rsid w:val="00C778C5"/>
    <w:rsid w:val="00C80803"/>
    <w:rsid w:val="00C80B76"/>
    <w:rsid w:val="00C874BA"/>
    <w:rsid w:val="00C94DAF"/>
    <w:rsid w:val="00CA021B"/>
    <w:rsid w:val="00CA34A8"/>
    <w:rsid w:val="00CB70C6"/>
    <w:rsid w:val="00CC4C00"/>
    <w:rsid w:val="00CC7B8A"/>
    <w:rsid w:val="00CD4F34"/>
    <w:rsid w:val="00CD5C3E"/>
    <w:rsid w:val="00CE6A8D"/>
    <w:rsid w:val="00CE7898"/>
    <w:rsid w:val="00D0027C"/>
    <w:rsid w:val="00D174AD"/>
    <w:rsid w:val="00D201C6"/>
    <w:rsid w:val="00D23383"/>
    <w:rsid w:val="00D247C7"/>
    <w:rsid w:val="00D470D7"/>
    <w:rsid w:val="00D5243E"/>
    <w:rsid w:val="00D56D15"/>
    <w:rsid w:val="00D735BD"/>
    <w:rsid w:val="00D804B9"/>
    <w:rsid w:val="00DA64C2"/>
    <w:rsid w:val="00DB1D24"/>
    <w:rsid w:val="00DB3A59"/>
    <w:rsid w:val="00DC114F"/>
    <w:rsid w:val="00DC5A5E"/>
    <w:rsid w:val="00DC6DAE"/>
    <w:rsid w:val="00DE4DD6"/>
    <w:rsid w:val="00DE6E71"/>
    <w:rsid w:val="00DF2FFE"/>
    <w:rsid w:val="00DF53C0"/>
    <w:rsid w:val="00DF69FA"/>
    <w:rsid w:val="00DF733C"/>
    <w:rsid w:val="00E049D1"/>
    <w:rsid w:val="00E059FE"/>
    <w:rsid w:val="00E06B30"/>
    <w:rsid w:val="00E17D61"/>
    <w:rsid w:val="00E2067C"/>
    <w:rsid w:val="00E37753"/>
    <w:rsid w:val="00E37E16"/>
    <w:rsid w:val="00E44270"/>
    <w:rsid w:val="00E46921"/>
    <w:rsid w:val="00E52015"/>
    <w:rsid w:val="00E550B6"/>
    <w:rsid w:val="00E63DC8"/>
    <w:rsid w:val="00E67212"/>
    <w:rsid w:val="00E753B3"/>
    <w:rsid w:val="00E754B4"/>
    <w:rsid w:val="00E7565F"/>
    <w:rsid w:val="00E8289D"/>
    <w:rsid w:val="00E91207"/>
    <w:rsid w:val="00E9156A"/>
    <w:rsid w:val="00E94CCC"/>
    <w:rsid w:val="00E959DD"/>
    <w:rsid w:val="00EA2289"/>
    <w:rsid w:val="00EA441A"/>
    <w:rsid w:val="00EA5D9B"/>
    <w:rsid w:val="00EB7D95"/>
    <w:rsid w:val="00EC456D"/>
    <w:rsid w:val="00EF01BE"/>
    <w:rsid w:val="00F005A8"/>
    <w:rsid w:val="00F020A7"/>
    <w:rsid w:val="00F042E8"/>
    <w:rsid w:val="00F06408"/>
    <w:rsid w:val="00F16217"/>
    <w:rsid w:val="00F170FB"/>
    <w:rsid w:val="00F173AD"/>
    <w:rsid w:val="00F2615D"/>
    <w:rsid w:val="00F40F0D"/>
    <w:rsid w:val="00F470D8"/>
    <w:rsid w:val="00F471BE"/>
    <w:rsid w:val="00F50D93"/>
    <w:rsid w:val="00F55F48"/>
    <w:rsid w:val="00F57438"/>
    <w:rsid w:val="00F60E09"/>
    <w:rsid w:val="00F654B8"/>
    <w:rsid w:val="00F72D8E"/>
    <w:rsid w:val="00F84F97"/>
    <w:rsid w:val="00F87E5A"/>
    <w:rsid w:val="00F94DCB"/>
    <w:rsid w:val="00FA1976"/>
    <w:rsid w:val="00FA2E52"/>
    <w:rsid w:val="00FB701F"/>
    <w:rsid w:val="00FC1B45"/>
    <w:rsid w:val="00FD7136"/>
    <w:rsid w:val="00FE76B8"/>
    <w:rsid w:val="00FF5D28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331B9"/>
  <w15:chartTrackingRefBased/>
  <w15:docId w15:val="{E03E8C3B-924D-44EE-8159-49FF3582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4E4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4E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nhideWhenUsed/>
    <w:rsid w:val="00B40C55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2653D"/>
  </w:style>
  <w:style w:type="table" w:styleId="Grigliatabella">
    <w:name w:val="Table Grid"/>
    <w:basedOn w:val="Tabellanormale"/>
    <w:rsid w:val="00B21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67212"/>
    <w:pPr>
      <w:spacing w:before="100" w:beforeAutospacing="1" w:after="119"/>
    </w:pPr>
  </w:style>
  <w:style w:type="paragraph" w:styleId="Titolo">
    <w:name w:val="Title"/>
    <w:basedOn w:val="Normale"/>
    <w:link w:val="TitoloCarattere"/>
    <w:qFormat/>
    <w:rsid w:val="005C7002"/>
    <w:pPr>
      <w:jc w:val="center"/>
    </w:pPr>
    <w:rPr>
      <w:sz w:val="32"/>
      <w:szCs w:val="20"/>
    </w:rPr>
  </w:style>
  <w:style w:type="character" w:customStyle="1" w:styleId="TitoloCarattere">
    <w:name w:val="Titolo Carattere"/>
    <w:link w:val="Titolo"/>
    <w:rsid w:val="005C7002"/>
    <w:rPr>
      <w:sz w:val="32"/>
    </w:rPr>
  </w:style>
  <w:style w:type="paragraph" w:styleId="Testofumetto">
    <w:name w:val="Balloon Text"/>
    <w:basedOn w:val="Normale"/>
    <w:link w:val="TestofumettoCarattere"/>
    <w:rsid w:val="006B2A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B2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zangarola@comune.carini.p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carini.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6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18172</CharactersWithSpaces>
  <SharedDoc>false</SharedDoc>
  <HLinks>
    <vt:vector size="12" baseType="variant">
      <vt:variant>
        <vt:i4>8192009</vt:i4>
      </vt:variant>
      <vt:variant>
        <vt:i4>6</vt:i4>
      </vt:variant>
      <vt:variant>
        <vt:i4>0</vt:i4>
      </vt:variant>
      <vt:variant>
        <vt:i4>5</vt:i4>
      </vt:variant>
      <vt:variant>
        <vt:lpwstr>mailto:agata.zangarola@comune.carini.pa.it</vt:lpwstr>
      </vt:variant>
      <vt:variant>
        <vt:lpwstr/>
      </vt:variant>
      <vt:variant>
        <vt:i4>3014774</vt:i4>
      </vt:variant>
      <vt:variant>
        <vt:i4>3</vt:i4>
      </vt:variant>
      <vt:variant>
        <vt:i4>0</vt:i4>
      </vt:variant>
      <vt:variant>
        <vt:i4>5</vt:i4>
      </vt:variant>
      <vt:variant>
        <vt:lpwstr>http://www.comune.carini.pa.it/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</dc:title>
  <dc:subject/>
  <dc:creator>pavone</dc:creator>
  <cp:keywords/>
  <cp:lastModifiedBy>user</cp:lastModifiedBy>
  <cp:revision>51</cp:revision>
  <cp:lastPrinted>2025-07-14T08:51:00Z</cp:lastPrinted>
  <dcterms:created xsi:type="dcterms:W3CDTF">2023-06-14T11:12:00Z</dcterms:created>
  <dcterms:modified xsi:type="dcterms:W3CDTF">2025-08-25T09:40:00Z</dcterms:modified>
</cp:coreProperties>
</file>